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BA" w:rsidRDefault="009B69BA" w:rsidP="009B69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9BA" w:rsidRDefault="009B69BA" w:rsidP="009B69BA">
      <w:pPr>
        <w:pStyle w:val="1"/>
        <w:spacing w:before="0" w:line="360" w:lineRule="auto"/>
        <w:ind w:left="0"/>
        <w:jc w:val="center"/>
        <w:rPr>
          <w:rFonts w:eastAsia="等?"/>
          <w:lang w:val="ru-RU"/>
        </w:rPr>
      </w:pPr>
      <w:bookmarkStart w:id="0" w:name="_Toc9229094"/>
      <w:bookmarkStart w:id="1" w:name="_Hlk8944478"/>
      <w:bookmarkStart w:id="2" w:name="_Hlk9178307"/>
      <w:r>
        <w:rPr>
          <w:rFonts w:eastAsia="等?"/>
          <w:lang w:val="ru-RU"/>
        </w:rPr>
        <w:t>СПИСОК ИСТОЧНИКОВ И ЛИТЕРАТУРЫ</w:t>
      </w:r>
      <w:bookmarkEnd w:id="0"/>
    </w:p>
    <w:p w:rsidR="009B69BA" w:rsidRDefault="009B69BA" w:rsidP="009B69BA">
      <w:pPr>
        <w:tabs>
          <w:tab w:val="left" w:pos="54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9BA" w:rsidRDefault="009B69BA" w:rsidP="009B69BA">
      <w:pPr>
        <w:tabs>
          <w:tab w:val="left" w:pos="54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ИСТОЧНИКИ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Алексий (Виноградов),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иером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Миссионерские диалоги М. Риччи с китайским ученым о христианстве и язычестве. СПб, 1889. 122 с.</w:t>
      </w:r>
    </w:p>
    <w:p w:rsidR="009B69BA" w:rsidRDefault="009B69BA" w:rsidP="009B6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Библия. Синодальный перевод. РБО, 2015. 1216 с.</w:t>
      </w:r>
    </w:p>
    <w:p w:rsidR="009B69BA" w:rsidRDefault="009B69BA" w:rsidP="009B6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zh-CN"/>
        </w:rPr>
        <w:t>3.</w:t>
      </w:r>
      <w:r>
        <w:rPr>
          <w:rFonts w:ascii="Times New Roman" w:hAnsi="Times New Roman" w:cs="Times New Roman"/>
          <w:bCs/>
          <w:i/>
          <w:sz w:val="28"/>
          <w:szCs w:val="28"/>
          <w:lang w:val="ru-RU" w:eastAsia="zh-CN"/>
        </w:rPr>
        <w:t xml:space="preserve"> Кон</w:t>
      </w:r>
      <w:r>
        <w:rPr>
          <w:rFonts w:ascii="Times New Roman" w:hAnsi="Times New Roman" w:cs="Times New Roman"/>
          <w:bCs/>
          <w:i/>
          <w:spacing w:val="-6"/>
          <w:sz w:val="28"/>
          <w:szCs w:val="28"/>
          <w:lang w:val="ru-RU" w:eastAsia="zh-CN"/>
        </w:rPr>
        <w:t>ф</w:t>
      </w:r>
      <w:r>
        <w:rPr>
          <w:rFonts w:ascii="Times New Roman" w:hAnsi="Times New Roman" w:cs="Times New Roman"/>
          <w:bCs/>
          <w:i/>
          <w:sz w:val="28"/>
          <w:szCs w:val="28"/>
          <w:lang w:val="ru-RU" w:eastAsia="zh-CN"/>
        </w:rPr>
        <w:t>уций</w:t>
      </w:r>
      <w:r>
        <w:rPr>
          <w:rFonts w:ascii="Times New Roman" w:hAnsi="Times New Roman" w:cs="Times New Roman"/>
          <w:bCs/>
          <w:sz w:val="28"/>
          <w:szCs w:val="28"/>
          <w:lang w:val="ru-RU" w:eastAsia="zh-CN"/>
        </w:rPr>
        <w:t xml:space="preserve">. </w:t>
      </w:r>
      <w:r>
        <w:rPr>
          <w:rFonts w:ascii="Times New Roman" w:hAnsi="Times New Roman" w:cs="Times New Roman"/>
          <w:spacing w:val="-15"/>
          <w:sz w:val="28"/>
          <w:szCs w:val="28"/>
          <w:lang w:val="ru-RU" w:eastAsia="zh-CN"/>
        </w:rPr>
        <w:t>У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роки</w:t>
      </w:r>
      <w:r>
        <w:rPr>
          <w:rFonts w:ascii="Times New Roman" w:hAnsi="Times New Roman" w:cs="Times New Roman"/>
          <w:spacing w:val="-7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lang w:val="ru-RU" w:eastAsia="zh-CN"/>
        </w:rPr>
        <w:t>м</w:t>
      </w:r>
      <w:r>
        <w:rPr>
          <w:rFonts w:ascii="Times New Roman" w:hAnsi="Times New Roman" w:cs="Times New Roman"/>
          <w:spacing w:val="-11"/>
          <w:sz w:val="28"/>
          <w:szCs w:val="28"/>
          <w:lang w:val="ru-RU" w:eastAsia="zh-CN"/>
        </w:rPr>
        <w:t>у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дрости.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zh-CN"/>
        </w:rPr>
        <w:t>Э</w:t>
      </w:r>
      <w:r>
        <w:rPr>
          <w:rFonts w:ascii="Times New Roman" w:hAnsi="Times New Roman" w:cs="Times New Roman"/>
          <w:spacing w:val="3"/>
          <w:sz w:val="28"/>
          <w:szCs w:val="28"/>
          <w:lang w:val="ru-RU" w:eastAsia="zh-CN"/>
        </w:rPr>
        <w:t>к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смо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zh-CN"/>
        </w:rPr>
        <w:t>, 2014. 960 с.</w:t>
      </w:r>
    </w:p>
    <w:p w:rsidR="009B69BA" w:rsidRDefault="009B69BA" w:rsidP="009B69B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  <w:t>Палладий 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  <w:t>Кафаров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  <w:t>архим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Некоторые соображения по поводу предполагаемого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Православно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–Проповеднической миссии в Китае // Китайский благовестник. 1915.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9–12. С. 36–45.</w:t>
      </w:r>
    </w:p>
    <w:p w:rsidR="009B69BA" w:rsidRDefault="009B69BA" w:rsidP="009B69BA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5. Чтения о. Архимандрита Авраамия о Китае // Китайский благовестник. 1914.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15–16. С. 21–24.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Концепция миссионерской деятельности Русской Православной Церкви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качано с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Patriarhia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25 с.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7.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zh-CN"/>
        </w:rPr>
        <w:t>Переломов. Л.С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Конфуций: «Лунь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юй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». М.:  Вост.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лит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., 1998. 588 с.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9BA" w:rsidRDefault="009B69BA" w:rsidP="009B69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9B69BA" w:rsidRDefault="009B69BA" w:rsidP="009B69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9BA" w:rsidRDefault="009B69BA" w:rsidP="009B69B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8.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Алимов И.А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. и др.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Срединное госу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softHyphen/>
        <w:t xml:space="preserve">дарство. Введение в традиционную культуру Китая.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М.: Муравей, 1998. 288 с.</w:t>
      </w:r>
    </w:p>
    <w:p w:rsidR="009B69BA" w:rsidRDefault="009B69BA" w:rsidP="009B69B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hyperlink r:id="rId5" w:history="1">
        <w:r>
          <w:rPr>
            <w:rStyle w:val="a3"/>
            <w:i/>
            <w:lang w:val="ru-RU"/>
          </w:rPr>
          <w:t>Афонасенко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Е.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Особенности этнического самосознания современных китайцев // </w:t>
      </w:r>
      <w:hyperlink r:id="rId6" w:history="1">
        <w:r>
          <w:rPr>
            <w:rStyle w:val="a3"/>
            <w:lang w:val="ru-RU"/>
          </w:rPr>
          <w:t>Развитие личности. 2004. №1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С. 131-143.</w:t>
      </w:r>
    </w:p>
    <w:p w:rsidR="009B69BA" w:rsidRDefault="009B69BA" w:rsidP="009B69B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HiddenHorzOCR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HiddenHorzOCR" w:hAnsi="Times New Roman" w:cs="Times New Roman"/>
          <w:sz w:val="28"/>
          <w:szCs w:val="28"/>
          <w:lang w:val="ru-RU" w:eastAsia="zh-CN"/>
        </w:rPr>
        <w:t xml:space="preserve">10. </w:t>
      </w:r>
      <w:r>
        <w:rPr>
          <w:rFonts w:ascii="Times New Roman" w:eastAsia="HiddenHorzOCR" w:hAnsi="Times New Roman" w:cs="Times New Roman"/>
          <w:i/>
          <w:sz w:val="28"/>
          <w:szCs w:val="28"/>
          <w:lang w:val="ru-RU" w:eastAsia="zh-CN"/>
        </w:rPr>
        <w:t>Васильев Л.С.</w:t>
      </w:r>
      <w:r>
        <w:rPr>
          <w:rFonts w:ascii="Times New Roman" w:eastAsia="HiddenHorzOCR" w:hAnsi="Times New Roman" w:cs="Times New Roman"/>
          <w:sz w:val="28"/>
          <w:szCs w:val="28"/>
          <w:lang w:val="ru-RU" w:eastAsia="zh-CN"/>
        </w:rPr>
        <w:t xml:space="preserve"> История религий: в 2-х томах. М.: КДУ, 2016. Т.1. 368 с.</w:t>
      </w:r>
    </w:p>
    <w:p w:rsidR="009B69BA" w:rsidRDefault="009B69BA" w:rsidP="009B69B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iddenHorzOCR" w:hAnsi="Times New Roman" w:cs="Times New Roman"/>
          <w:sz w:val="28"/>
          <w:szCs w:val="28"/>
          <w:lang w:val="ru-RU" w:eastAsia="zh-CN"/>
        </w:rPr>
        <w:t xml:space="preserve">11. </w:t>
      </w:r>
      <w:r>
        <w:rPr>
          <w:rFonts w:ascii="Times New Roman" w:eastAsia="HiddenHorzOCR" w:hAnsi="Times New Roman" w:cs="Times New Roman"/>
          <w:i/>
          <w:sz w:val="28"/>
          <w:szCs w:val="28"/>
          <w:lang w:val="ru-RU" w:eastAsia="zh-CN"/>
        </w:rPr>
        <w:t>Васильев Л.С.</w:t>
      </w:r>
      <w:r>
        <w:rPr>
          <w:rFonts w:ascii="Times New Roman" w:eastAsia="HiddenHorzOCR" w:hAnsi="Times New Roman" w:cs="Times New Roman"/>
          <w:sz w:val="28"/>
          <w:szCs w:val="28"/>
          <w:lang w:val="ru-RU" w:eastAsia="zh-CN"/>
        </w:rPr>
        <w:t xml:space="preserve"> История религий: в 2-х томах. М.: КДУ, 2016. Т.2. 432 с.</w:t>
      </w:r>
    </w:p>
    <w:p w:rsidR="009B69BA" w:rsidRDefault="009B69BA" w:rsidP="009B6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Васильев Л.С.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История религий Востока. Учебное пособие для вузов. М.:  КДУ, 2006. 704 с.</w:t>
      </w:r>
    </w:p>
    <w:p w:rsidR="009B69BA" w:rsidRDefault="009B69BA" w:rsidP="009B69B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HiddenHorzOCR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>
        <w:rPr>
          <w:rFonts w:ascii="Times New Roman" w:eastAsia="HiddenHorzOCR" w:hAnsi="Times New Roman" w:cs="Times New Roman"/>
          <w:i/>
          <w:sz w:val="28"/>
          <w:szCs w:val="28"/>
          <w:lang w:val="ru-RU" w:eastAsia="zh-CN"/>
        </w:rPr>
        <w:t>Васильев Л.С.</w:t>
      </w:r>
      <w:r>
        <w:rPr>
          <w:rFonts w:ascii="Times New Roman" w:eastAsia="HiddenHorzOCR" w:hAnsi="Times New Roman" w:cs="Times New Roman"/>
          <w:sz w:val="28"/>
          <w:szCs w:val="28"/>
          <w:lang w:val="ru-RU" w:eastAsia="zh-CN"/>
        </w:rPr>
        <w:t xml:space="preserve"> Культы, религии, традиции в Китае. М.: Восточная литература, 2001. 488 с.</w:t>
      </w:r>
    </w:p>
    <w:p w:rsidR="009B69BA" w:rsidRDefault="009B69BA" w:rsidP="009B69B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14.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Васильев Л.С.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Этика и ритуал в трактате «Ли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[Электронный ресурс].</w:t>
      </w:r>
    </w:p>
    <w:p w:rsidR="009B69BA" w:rsidRDefault="009B69BA" w:rsidP="009B69B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http://china-history.ru/books/item/f00/s00/z0000001/st006.shtml</w:t>
      </w:r>
    </w:p>
    <w:p w:rsidR="009B69BA" w:rsidRDefault="009B69BA" w:rsidP="009B69B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(дата обращения: 04.08.2018).</w:t>
      </w:r>
    </w:p>
    <w:p w:rsidR="009B69BA" w:rsidRDefault="009B69BA" w:rsidP="009B6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9058031"/>
      <w:r>
        <w:rPr>
          <w:rFonts w:ascii="Times New Roman" w:hAnsi="Times New Roman" w:cs="Times New Roman"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Вэнь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Цзянь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, Горобец Л.А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Даосизм в современном Китае. Благовещенск,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2002. </w:t>
      </w:r>
      <w:bookmarkEnd w:id="3"/>
      <w:r>
        <w:rPr>
          <w:rFonts w:ascii="Times New Roman" w:hAnsi="Times New Roman" w:cs="Times New Roman"/>
          <w:sz w:val="28"/>
          <w:szCs w:val="28"/>
          <w:lang w:val="ru-RU"/>
        </w:rPr>
        <w:t>97 с.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Галенович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Ю.М.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Нравственность Китая – традиции и современность.  [Электронный ресурс].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ruskline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monitoring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</w:rPr>
        <w:t>smi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/2007/01/03/</w:t>
      </w:r>
    </w:p>
    <w:p w:rsidR="009B69BA" w:rsidRP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nravstvennost</w:t>
      </w:r>
      <w:proofErr w:type="spellEnd"/>
      <w:r w:rsidRPr="009B69BA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</w:rPr>
        <w:t>kitaya</w:t>
      </w:r>
      <w:proofErr w:type="spellEnd"/>
      <w:r w:rsidRPr="009B69BA">
        <w:rPr>
          <w:rFonts w:ascii="Times New Roman" w:hAnsi="Times New Roman" w:cs="Times New Roman"/>
          <w:sz w:val="28"/>
          <w:szCs w:val="28"/>
          <w:lang w:val="ru-RU"/>
        </w:rPr>
        <w:t>_-_</w:t>
      </w:r>
      <w:proofErr w:type="spellStart"/>
      <w:r>
        <w:rPr>
          <w:rFonts w:ascii="Times New Roman" w:hAnsi="Times New Roman" w:cs="Times New Roman"/>
          <w:sz w:val="28"/>
          <w:szCs w:val="28"/>
        </w:rPr>
        <w:t>tradicii</w:t>
      </w:r>
      <w:proofErr w:type="spellEnd"/>
      <w:r w:rsidRPr="009B69BA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B69BA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sovremennost</w:t>
      </w:r>
      <w:proofErr w:type="spellEnd"/>
      <w:r w:rsidRPr="009B69BA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Pr="009B69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Pr="009B69BA">
        <w:rPr>
          <w:rFonts w:ascii="Times New Roman" w:hAnsi="Times New Roman" w:cs="Times New Roman"/>
          <w:sz w:val="28"/>
          <w:szCs w:val="28"/>
          <w:lang w:val="ru-RU"/>
        </w:rPr>
        <w:t>: 04.08.2018).</w:t>
      </w:r>
    </w:p>
    <w:p w:rsidR="009B69BA" w:rsidRDefault="009B69BA" w:rsidP="009B6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Дацышен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История Российской Духовной Миссии в Китае. Гонконг, 2010. 448 с.</w:t>
      </w:r>
    </w:p>
    <w:p w:rsidR="009B69BA" w:rsidRDefault="009B69BA" w:rsidP="009B6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Дацышен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Христианство в Китае – история и современность. М., 2007. 240 с.</w:t>
      </w:r>
    </w:p>
    <w:p w:rsidR="009B69BA" w:rsidRDefault="009B69BA" w:rsidP="009B6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19.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Денисов П.В.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Слово о монахе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Иакинфе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Бичурине. Чебоксары: Чувашское книжное издательство, 2007.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335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Джозеф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С.Ву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Конфуций. [Электронный ресурс].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URL: http://www.abirus.ru/content/564/623/625/647/836/11095.html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(дата обращения: 12.03.2018).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Дубровская Д.В.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Миссия иезуитов в Китае.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Маттео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Риччи и другие (1552– 1775 гг.). М.: Крафт+, Институт востоковедения РАН, 2000. 256 с.</w:t>
      </w:r>
    </w:p>
    <w:p w:rsidR="009B69BA" w:rsidRDefault="009B69BA" w:rsidP="009B69BA">
      <w:p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Ефимов А.Б.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Очерки по истории миссионерства Русской Православной Церкви. М.: ПСТГУ, 2007. 688 с.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23.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Жидков О.А.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История государства и права зарубежных стран: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Учебник для вузов. Ч.1. М.: НОРМА, 1996. 480 с.</w:t>
      </w:r>
    </w:p>
    <w:p w:rsidR="009B69BA" w:rsidRDefault="009B69BA" w:rsidP="009B69BA">
      <w:pPr>
        <w:widowControl/>
        <w:spacing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24. </w:t>
      </w:r>
      <w:r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Ипатова А.С.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Российская Духовная Миссия в Китае: век двадцатый // История Российской Духовной Миссии в Китае. Сборник статей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/ 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од ред. Тихвинского С.Л. </w:t>
      </w:r>
      <w:r>
        <w:rPr>
          <w:rFonts w:ascii="Times New Roman" w:hAnsi="Times New Roman" w:cs="Times New Roman"/>
          <w:sz w:val="28"/>
          <w:szCs w:val="28"/>
          <w:lang w:val="ru-RU"/>
        </w:rPr>
        <w:t>М.: Свято-Владимирское братство, 1997. С. 281–317</w:t>
      </w:r>
      <w:r>
        <w:rPr>
          <w:rFonts w:ascii="Times New Roman" w:eastAsia="Times-Roman" w:hAnsi="Times New Roman" w:cs="Times New Roman"/>
          <w:sz w:val="28"/>
          <w:szCs w:val="28"/>
          <w:lang w:val="ru-RU" w:eastAsia="zh-CN"/>
        </w:rPr>
        <w:t>.</w:t>
      </w:r>
    </w:p>
    <w:p w:rsidR="009B69BA" w:rsidRDefault="009B69BA" w:rsidP="009B69BA">
      <w:pPr>
        <w:widowControl/>
        <w:spacing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-Roman" w:hAnsi="Times New Roman" w:cs="Times New Roman"/>
          <w:sz w:val="28"/>
          <w:szCs w:val="28"/>
          <w:lang w:val="ru-RU" w:eastAsia="zh-CN"/>
        </w:rPr>
        <w:t xml:space="preserve">25. </w:t>
      </w:r>
      <w:r>
        <w:rPr>
          <w:rFonts w:ascii="Times New Roman" w:eastAsia="Times-Bold" w:hAnsi="Times New Roman" w:cs="Times New Roman"/>
          <w:bCs/>
          <w:sz w:val="28"/>
          <w:szCs w:val="28"/>
          <w:lang w:val="ru-RU" w:eastAsia="zh-CN"/>
        </w:rPr>
        <w:t xml:space="preserve">История </w:t>
      </w:r>
      <w:r>
        <w:rPr>
          <w:rFonts w:ascii="Times New Roman" w:eastAsia="Times-Roman" w:hAnsi="Times New Roman" w:cs="Times New Roman"/>
          <w:sz w:val="28"/>
          <w:szCs w:val="28"/>
          <w:lang w:val="ru-RU" w:eastAsia="zh-CN"/>
        </w:rPr>
        <w:t>Китая: Учебник</w:t>
      </w:r>
      <w:proofErr w:type="gramStart"/>
      <w:r>
        <w:rPr>
          <w:rFonts w:ascii="Times New Roman" w:eastAsia="Times-Roman" w:hAnsi="Times New Roman" w:cs="Times New Roman"/>
          <w:sz w:val="28"/>
          <w:szCs w:val="28"/>
          <w:lang w:val="ru-RU" w:eastAsia="zh-CN"/>
        </w:rPr>
        <w:t xml:space="preserve"> / П</w:t>
      </w:r>
      <w:proofErr w:type="gramEnd"/>
      <w:r>
        <w:rPr>
          <w:rFonts w:ascii="Times New Roman" w:eastAsia="Times-Roman" w:hAnsi="Times New Roman" w:cs="Times New Roman"/>
          <w:sz w:val="28"/>
          <w:szCs w:val="28"/>
          <w:lang w:val="ru-RU" w:eastAsia="zh-CN"/>
        </w:rPr>
        <w:t xml:space="preserve">од ред. </w:t>
      </w:r>
      <w:proofErr w:type="spellStart"/>
      <w:r>
        <w:rPr>
          <w:rFonts w:ascii="Times New Roman" w:eastAsia="Times-Roman" w:hAnsi="Times New Roman" w:cs="Times New Roman"/>
          <w:sz w:val="28"/>
          <w:szCs w:val="28"/>
          <w:lang w:val="ru-RU" w:eastAsia="zh-CN"/>
        </w:rPr>
        <w:t>Меликсетова</w:t>
      </w:r>
      <w:proofErr w:type="spellEnd"/>
      <w:r>
        <w:rPr>
          <w:rFonts w:ascii="Times New Roman" w:eastAsia="Times-Roman" w:hAnsi="Times New Roman" w:cs="Times New Roman"/>
          <w:sz w:val="28"/>
          <w:szCs w:val="28"/>
          <w:lang w:val="ru-RU" w:eastAsia="zh-CN"/>
        </w:rPr>
        <w:t xml:space="preserve"> А.В. М.: МГУ, Высшая школа, 2002. 736 с.</w:t>
      </w:r>
    </w:p>
    <w:p w:rsidR="009B69BA" w:rsidRDefault="009B69BA" w:rsidP="009B69B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Cs/>
          <w:sz w:val="28"/>
          <w:szCs w:val="28"/>
          <w:lang w:val="ru-RU" w:eastAsia="zh-CN"/>
        </w:rPr>
        <w:t xml:space="preserve">26. </w:t>
      </w:r>
      <w:proofErr w:type="spellStart"/>
      <w:r>
        <w:rPr>
          <w:rFonts w:ascii="Times New Roman" w:eastAsia="DengXian" w:hAnsi="Times New Roman" w:cs="Times New Roman"/>
          <w:bCs/>
          <w:i/>
          <w:sz w:val="28"/>
          <w:szCs w:val="28"/>
          <w:lang w:val="ru-RU" w:eastAsia="zh-CN"/>
        </w:rPr>
        <w:t>Ишутина</w:t>
      </w:r>
      <w:proofErr w:type="spellEnd"/>
      <w:r>
        <w:rPr>
          <w:rFonts w:ascii="Times New Roman" w:eastAsia="DengXian" w:hAnsi="Times New Roman" w:cs="Times New Roman"/>
          <w:bCs/>
          <w:i/>
          <w:sz w:val="28"/>
          <w:szCs w:val="28"/>
          <w:lang w:val="ru-RU" w:eastAsia="zh-CN"/>
        </w:rPr>
        <w:t xml:space="preserve"> Ю.А.</w:t>
      </w:r>
      <w:r>
        <w:rPr>
          <w:rFonts w:ascii="Times New Roman" w:eastAsia="DengXian" w:hAnsi="Times New Roman" w:cs="Times New Roman"/>
          <w:bCs/>
          <w:sz w:val="28"/>
          <w:szCs w:val="28"/>
          <w:lang w:val="ru-RU" w:eastAsia="zh-CN"/>
        </w:rPr>
        <w:t xml:space="preserve"> К вопросу о формировании этнической идентичности китайцев // Россия и АТР. 2006. </w:t>
      </w:r>
      <w:r>
        <w:rPr>
          <w:rFonts w:ascii="Times New Roman" w:eastAsia="DengXian" w:hAnsi="Times New Roman" w:cs="Times New Roman"/>
          <w:sz w:val="28"/>
          <w:szCs w:val="28"/>
          <w:lang w:val="ru-RU" w:eastAsia="zh-CN"/>
        </w:rPr>
        <w:t>№3. С. 67–71.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27.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Коростовец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Русская Духовная Миссия в Пекине / Русский архив. 1893. №9. С. 57</w:t>
      </w:r>
      <w:r>
        <w:rPr>
          <w:rFonts w:ascii="Times New Roman" w:eastAsia="DengXian" w:hAnsi="Times New Roman" w:cs="Times New Roman"/>
          <w:sz w:val="28"/>
          <w:szCs w:val="28"/>
          <w:lang w:val="ru-RU" w:eastAsia="zh-CN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86.</w:t>
      </w:r>
    </w:p>
    <w:p w:rsidR="009B69BA" w:rsidRDefault="009B69BA" w:rsidP="009B6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8949902"/>
      <w:r>
        <w:rPr>
          <w:rFonts w:ascii="Times New Roman" w:hAnsi="Times New Roman" w:cs="Times New Roman"/>
          <w:sz w:val="28"/>
          <w:szCs w:val="28"/>
          <w:lang w:val="ru-RU"/>
        </w:rPr>
        <w:t>28.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Короткий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Взгляды Конфуция на управление. [Электронный ресурс].</w:t>
      </w:r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http://human.snauka.ru/2017/03/22864    (дата обращения: 12.03.2018).</w:t>
      </w:r>
    </w:p>
    <w:p w:rsidR="009B69BA" w:rsidRDefault="009B69BA" w:rsidP="009B69B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29. Краткая история русской миссии в Китае, составленная по случаю исполнившегося в 1913 году 200-летнего юбилея ее существования. Пекин, 1916. 223 с.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30.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zh-CN"/>
        </w:rPr>
        <w:t xml:space="preserve">Ли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zh-CN"/>
        </w:rPr>
        <w:t>Иннань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Русская литература и ценностные ориентации китайской интеллигенции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Пекинский университет иностранных языков.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[Электронный ресурс].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: </w:t>
      </w:r>
      <w:hyperlink r:id="rId7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zaeto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nuda</w:t>
        </w:r>
        <w:proofErr w:type="spellEnd"/>
        <w:r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russkaya</w:t>
        </w:r>
        <w:proofErr w:type="spellEnd"/>
        <w:r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literatura</w:t>
        </w:r>
        <w:proofErr w:type="spellEnd"/>
        <w:r>
          <w:rPr>
            <w:rStyle w:val="a3"/>
            <w:lang w:val="ru-RU"/>
          </w:rPr>
          <w:t>-</w:t>
        </w:r>
        <w:r>
          <w:rPr>
            <w:rStyle w:val="a3"/>
          </w:rPr>
          <w:t>i</w:t>
        </w:r>
        <w:r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cennostnie</w:t>
        </w:r>
        <w:proofErr w:type="spellEnd"/>
        <w:r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orientacii</w:t>
        </w:r>
        <w:proofErr w:type="spellEnd"/>
        <w:r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kitajskoj</w:t>
        </w:r>
        <w:proofErr w:type="spellEnd"/>
        <w:r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intellig</w:t>
        </w:r>
        <w:proofErr w:type="spellEnd"/>
        <w:r>
          <w:rPr>
            <w:rStyle w:val="a3"/>
            <w:lang w:val="ru-RU"/>
          </w:rPr>
          <w:t>/</w:t>
        </w:r>
        <w:r>
          <w:rPr>
            <w:rStyle w:val="a3"/>
          </w:rPr>
          <w:t>main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html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 (дата обращения: (12.03.2018).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Ломанов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Христианство и китайская культура. М.: Восточная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., 2002. 446 с.</w:t>
      </w:r>
    </w:p>
    <w:p w:rsidR="009B69BA" w:rsidRDefault="009B69BA" w:rsidP="009B69BA">
      <w:p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32.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Ломанов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Проблема культурной адаптации в деятельности христианских миссий в Китае: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...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ист. наук.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М., 2000. 296 с.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33.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Малявин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Китай управляемый. Старый добрый менеджмент. М.: Европа, 2007. 304 с.</w:t>
      </w:r>
    </w:p>
    <w:p w:rsidR="009B69BA" w:rsidRDefault="009B69BA" w:rsidP="009B69BA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34.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zh-CN"/>
        </w:rPr>
        <w:t>Маслов А.А.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Китай и китайцы. О чем молчат путеводители.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Рипол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-Классик, 2014. 288 с.</w:t>
      </w:r>
    </w:p>
    <w:p w:rsidR="009B69BA" w:rsidRDefault="009B69BA" w:rsidP="009B69BA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35. 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>Петров В.П.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Российская Духовная миссия в Китае. Вашингтон, 1968. 96с.</w:t>
      </w:r>
    </w:p>
    <w:p w:rsidR="009B69BA" w:rsidRDefault="009B69BA" w:rsidP="009B69BA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 xml:space="preserve">36.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zh-CN"/>
        </w:rPr>
        <w:t>Позднеев Д.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Тайпинское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восстание в Китае.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(Извлечено из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журнала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Министерства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просвещения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1898.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Июль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СПб, 1898. 29 с.</w:t>
      </w:r>
    </w:p>
    <w:p w:rsidR="009B69BA" w:rsidRDefault="009B69BA" w:rsidP="009B69B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37.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zh-CN"/>
        </w:rPr>
        <w:t>Рахманин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zh-CN"/>
        </w:rPr>
        <w:t xml:space="preserve"> О.Б.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Этапы пути.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[Электронный ресурс].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w w:val="9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http://libed.ru/knigi-nauka/808503-3-ob-rahmanin-rahmanin-etapi-puti-rahmanin-oleg-borisovich-vidniy-rossiyskiy-kitaeved-obschestvenniy-deyatel-dok.php</w:t>
      </w:r>
    </w:p>
    <w:p w:rsidR="009B69BA" w:rsidRDefault="009B69BA" w:rsidP="009B69BA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(дата обращения: 12.03.2018).</w:t>
      </w:r>
    </w:p>
    <w:p w:rsidR="009B69BA" w:rsidRDefault="009B69BA" w:rsidP="009B69BA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38.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Романенко Т.В.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вопросу об истории изучения христианства в Китае // Культура и цивилизация. 2016, № 5. С. 189–196.</w:t>
      </w:r>
    </w:p>
    <w:p w:rsidR="009B69BA" w:rsidRDefault="009B69BA" w:rsidP="009B69BA">
      <w:pPr>
        <w:kinsoku w:val="0"/>
        <w:overflowPunct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39. </w:t>
      </w:r>
      <w:bookmarkStart w:id="5" w:name="_Hlk9057121"/>
      <w:r>
        <w:rPr>
          <w:rFonts w:ascii="Times New Roman" w:hAnsi="Times New Roman" w:cs="Times New Roman"/>
          <w:i/>
          <w:sz w:val="28"/>
          <w:szCs w:val="28"/>
          <w:lang w:val="ru-RU"/>
        </w:rPr>
        <w:t>Романенко Т.В.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5"/>
      <w:r>
        <w:rPr>
          <w:rFonts w:ascii="Times New Roman" w:hAnsi="Times New Roman" w:cs="Times New Roman"/>
          <w:sz w:val="28"/>
          <w:szCs w:val="28"/>
          <w:lang w:val="ru-RU"/>
        </w:rPr>
        <w:t>Особенности миссионерской деятельности протестантов в Китае // Гуманитарный вектор. 2016. Т. 11, № 2. С. 167–171.</w:t>
      </w:r>
    </w:p>
    <w:p w:rsidR="009B69BA" w:rsidRDefault="009B69BA" w:rsidP="009B69BA">
      <w:p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40.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Романенко Т.В.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Рецепции христианских идей в Китае в XVII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нач. XXI в.: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… ка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ос. на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к. Чита, 2016. 164 с.</w:t>
      </w:r>
    </w:p>
    <w:p w:rsidR="009B69BA" w:rsidRDefault="009B69BA" w:rsidP="009B6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41.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Сидихменов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Кит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>ай: страницы прошлого. Смоленск: Русич,2010. 544 с.</w:t>
      </w:r>
    </w:p>
    <w:p w:rsidR="009B69BA" w:rsidRDefault="009B69BA" w:rsidP="009B69B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val="ru-RU" w:eastAsia="zh-CN"/>
        </w:rPr>
        <w:t xml:space="preserve">42. </w:t>
      </w:r>
      <w:proofErr w:type="spellStart"/>
      <w:r>
        <w:rPr>
          <w:rFonts w:ascii="Times New Roman" w:eastAsia="TimesNewRomanPS-BoldMT" w:hAnsi="Times New Roman" w:cs="Times New Roman"/>
          <w:bCs/>
          <w:i/>
          <w:sz w:val="28"/>
          <w:szCs w:val="28"/>
          <w:lang w:val="ru-RU" w:eastAsia="zh-CN"/>
        </w:rPr>
        <w:t>Сизикова</w:t>
      </w:r>
      <w:proofErr w:type="spellEnd"/>
      <w:r>
        <w:rPr>
          <w:rFonts w:ascii="Times New Roman" w:eastAsia="Arial-BoldMT" w:hAnsi="Times New Roman" w:cs="Times New Roman"/>
          <w:bCs/>
          <w:i/>
          <w:sz w:val="28"/>
          <w:szCs w:val="28"/>
          <w:lang w:val="ru-RU" w:eastAsia="zh-CN"/>
        </w:rPr>
        <w:t xml:space="preserve"> В.А.</w:t>
      </w:r>
      <w:r>
        <w:rPr>
          <w:rFonts w:ascii="Times New Roman" w:eastAsia="Arial-BoldMT" w:hAnsi="Times New Roman" w:cs="Times New Roman"/>
          <w:bCs/>
          <w:sz w:val="28"/>
          <w:szCs w:val="28"/>
          <w:lang w:val="ru-RU" w:eastAsia="zh-CN"/>
        </w:rPr>
        <w:t xml:space="preserve"> «Конфуцианский социализм» или «конфуцианский капитализм»? Исторические и политико-философские истоки формирования современной политической модели КНР</w:t>
      </w:r>
      <w:r>
        <w:rPr>
          <w:rFonts w:ascii="Times New Roman" w:eastAsia="TimesNewRomanPSMT" w:hAnsi="Times New Roman" w:cs="Times New Roman"/>
          <w:sz w:val="28"/>
          <w:szCs w:val="28"/>
          <w:lang w:val="ru-RU" w:eastAsia="zh-CN"/>
        </w:rPr>
        <w:t xml:space="preserve"> // Вестник РУДН. 2013. № 2. С. 8</w:t>
      </w:r>
      <w:r>
        <w:rPr>
          <w:rFonts w:ascii="Times New Roman" w:hAnsi="Times New Roman" w:cs="Times New Roman"/>
          <w:b/>
          <w:sz w:val="28"/>
          <w:szCs w:val="28"/>
          <w:lang w:val="ru-RU" w:eastAsia="zh-CN"/>
        </w:rPr>
        <w:t>–</w:t>
      </w:r>
      <w:r>
        <w:rPr>
          <w:rFonts w:ascii="Times New Roman" w:eastAsia="TimesNewRomanPSMT" w:hAnsi="Times New Roman" w:cs="Times New Roman"/>
          <w:sz w:val="28"/>
          <w:szCs w:val="28"/>
          <w:lang w:val="ru-RU" w:eastAsia="zh-CN"/>
        </w:rPr>
        <w:t>18.</w:t>
      </w:r>
    </w:p>
    <w:p w:rsidR="009B69BA" w:rsidRDefault="009B69BA" w:rsidP="009B69BA">
      <w:p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43. </w:t>
      </w:r>
      <w:proofErr w:type="spellStart"/>
      <w:r>
        <w:rPr>
          <w:rFonts w:ascii="Times New Roman" w:eastAsia="TimesNewRomanPSMT" w:hAnsi="Times New Roman" w:cs="Times New Roman"/>
          <w:i/>
          <w:sz w:val="28"/>
          <w:szCs w:val="28"/>
          <w:lang w:val="ru-RU"/>
        </w:rPr>
        <w:t>Смертин</w:t>
      </w:r>
      <w:proofErr w:type="spellEnd"/>
      <w:r>
        <w:rPr>
          <w:rFonts w:ascii="Times New Roman" w:eastAsia="TimesNewRomanPSMT" w:hAnsi="Times New Roman" w:cs="Times New Roman"/>
          <w:i/>
          <w:sz w:val="28"/>
          <w:szCs w:val="28"/>
          <w:lang w:val="ru-RU"/>
        </w:rPr>
        <w:t xml:space="preserve"> Ю. Г.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Миссия иезуитов в Китае. Первый диалог христианской и конфуцианской цивилизаций (вторая половина </w:t>
      </w:r>
      <w:r>
        <w:rPr>
          <w:rFonts w:ascii="Times New Roman" w:eastAsia="TimesNewRomanPSMT" w:hAnsi="Times New Roman" w:cs="Times New Roman"/>
          <w:sz w:val="28"/>
          <w:szCs w:val="28"/>
        </w:rPr>
        <w:t>XVI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в. - начало </w:t>
      </w:r>
      <w:r>
        <w:rPr>
          <w:rFonts w:ascii="Times New Roman" w:eastAsia="TimesNewRomanPSMT" w:hAnsi="Times New Roman" w:cs="Times New Roman"/>
          <w:sz w:val="28"/>
          <w:szCs w:val="28"/>
        </w:rPr>
        <w:t>XVII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в.) //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Culturae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4 (34). С. 91–102.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44.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Спешнев Н.А.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Китайцы: особенности национальной психологии. СПб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КАРО, 2011. 336 с.</w:t>
      </w:r>
    </w:p>
    <w:p w:rsidR="009B69BA" w:rsidRDefault="009B69BA" w:rsidP="009B69B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DengXian" w:hAnsi="Times New Roman" w:cs="Times New Roman"/>
          <w:bCs/>
          <w:sz w:val="28"/>
          <w:szCs w:val="28"/>
          <w:lang w:val="ru-RU" w:eastAsia="zh-CN"/>
        </w:rPr>
      </w:pPr>
      <w:r>
        <w:rPr>
          <w:rFonts w:ascii="Times New Roman" w:eastAsia="DengXian" w:hAnsi="Times New Roman" w:cs="Times New Roman"/>
          <w:bCs/>
          <w:iCs/>
          <w:sz w:val="28"/>
          <w:szCs w:val="28"/>
          <w:lang w:val="ru-RU" w:eastAsia="zh-CN"/>
        </w:rPr>
        <w:t xml:space="preserve">45. </w:t>
      </w:r>
      <w:proofErr w:type="spellStart"/>
      <w:r>
        <w:rPr>
          <w:rFonts w:ascii="Times New Roman" w:eastAsia="DengXian" w:hAnsi="Times New Roman" w:cs="Times New Roman"/>
          <w:bCs/>
          <w:i/>
          <w:iCs/>
          <w:sz w:val="28"/>
          <w:szCs w:val="28"/>
          <w:lang w:val="ru-RU" w:eastAsia="zh-CN"/>
        </w:rPr>
        <w:t>Трощинский</w:t>
      </w:r>
      <w:proofErr w:type="spellEnd"/>
      <w:r>
        <w:rPr>
          <w:rFonts w:ascii="Times New Roman" w:eastAsia="DengXian" w:hAnsi="Times New Roman" w:cs="Times New Roman"/>
          <w:bCs/>
          <w:i/>
          <w:iCs/>
          <w:sz w:val="28"/>
          <w:szCs w:val="28"/>
          <w:lang w:val="ru-RU" w:eastAsia="zh-CN"/>
        </w:rPr>
        <w:t xml:space="preserve"> П.В.</w:t>
      </w:r>
      <w:r>
        <w:rPr>
          <w:rFonts w:ascii="Times New Roman" w:eastAsia="DengXi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eastAsia="Arial-BoldMT" w:hAnsi="Times New Roman" w:cs="Times New Roman"/>
          <w:bCs/>
          <w:sz w:val="28"/>
          <w:szCs w:val="28"/>
          <w:lang w:val="ru-RU" w:eastAsia="zh-CN"/>
        </w:rPr>
        <w:t>К вопросу о традиционных взглядах</w:t>
      </w:r>
      <w:r>
        <w:rPr>
          <w:rFonts w:ascii="Times New Roman" w:eastAsia="DengXian" w:hAnsi="Times New Roman" w:cs="Times New Roman"/>
          <w:bCs/>
          <w:sz w:val="28"/>
          <w:szCs w:val="28"/>
          <w:lang w:val="ru-RU" w:eastAsia="zh-CN"/>
        </w:rPr>
        <w:t xml:space="preserve"> </w:t>
      </w:r>
      <w:proofErr w:type="gramStart"/>
      <w:r>
        <w:rPr>
          <w:rFonts w:ascii="Times New Roman" w:eastAsia="Arial-BoldMT" w:hAnsi="Times New Roman" w:cs="Times New Roman"/>
          <w:bCs/>
          <w:sz w:val="28"/>
          <w:szCs w:val="28"/>
          <w:lang w:val="ru-RU" w:eastAsia="zh-CN"/>
        </w:rPr>
        <w:t>на право в</w:t>
      </w:r>
      <w:proofErr w:type="gramEnd"/>
      <w:r>
        <w:rPr>
          <w:rFonts w:ascii="Times New Roman" w:eastAsia="Arial-BoldMT" w:hAnsi="Times New Roman" w:cs="Times New Roman"/>
          <w:bCs/>
          <w:sz w:val="28"/>
          <w:szCs w:val="28"/>
          <w:lang w:val="ru-RU" w:eastAsia="zh-CN"/>
        </w:rPr>
        <w:t xml:space="preserve"> китайском обществе</w:t>
      </w:r>
      <w:r>
        <w:rPr>
          <w:rFonts w:ascii="Times New Roman" w:eastAsia="DengXian" w:hAnsi="Times New Roman" w:cs="Times New Roman"/>
          <w:bCs/>
          <w:sz w:val="28"/>
          <w:szCs w:val="28"/>
          <w:lang w:val="ru-RU" w:eastAsia="zh-CN"/>
        </w:rPr>
        <w:t xml:space="preserve"> // Вестник Университета имени О.Е. </w:t>
      </w:r>
      <w:proofErr w:type="spellStart"/>
      <w:r>
        <w:rPr>
          <w:rFonts w:ascii="Times New Roman" w:eastAsia="DengXian" w:hAnsi="Times New Roman" w:cs="Times New Roman"/>
          <w:bCs/>
          <w:sz w:val="28"/>
          <w:szCs w:val="28"/>
          <w:lang w:val="ru-RU" w:eastAsia="zh-CN"/>
        </w:rPr>
        <w:t>Кутафина</w:t>
      </w:r>
      <w:proofErr w:type="spellEnd"/>
      <w:r>
        <w:rPr>
          <w:rFonts w:ascii="Times New Roman" w:eastAsia="DengXian" w:hAnsi="Times New Roman" w:cs="Times New Roman"/>
          <w:bCs/>
          <w:sz w:val="28"/>
          <w:szCs w:val="28"/>
          <w:lang w:val="ru-RU" w:eastAsia="zh-CN"/>
        </w:rPr>
        <w:t xml:space="preserve"> (МГЮА). 2016. №3. С. 136–146.</w:t>
      </w:r>
    </w:p>
    <w:p w:rsidR="009B69BA" w:rsidRDefault="009B69BA" w:rsidP="009B69B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val="ru-RU" w:eastAsia="zh-CN"/>
        </w:rPr>
        <w:t xml:space="preserve">46. </w:t>
      </w:r>
      <w:proofErr w:type="spellStart"/>
      <w:r>
        <w:rPr>
          <w:rFonts w:ascii="Times New Roman" w:eastAsia="TimesNewRomanPS-BoldMT" w:hAnsi="Times New Roman" w:cs="Times New Roman"/>
          <w:bCs/>
          <w:i/>
          <w:sz w:val="28"/>
          <w:szCs w:val="28"/>
          <w:lang w:val="ru-RU" w:eastAsia="zh-CN"/>
        </w:rPr>
        <w:t>Тюгашев</w:t>
      </w:r>
      <w:proofErr w:type="spellEnd"/>
      <w:r>
        <w:rPr>
          <w:rFonts w:ascii="Times New Roman" w:eastAsia="TimesNewRomanPS-BoldMT" w:hAnsi="Times New Roman" w:cs="Times New Roman"/>
          <w:bCs/>
          <w:i/>
          <w:sz w:val="28"/>
          <w:szCs w:val="28"/>
          <w:lang w:val="ru-RU" w:eastAsia="zh-CN"/>
        </w:rPr>
        <w:t xml:space="preserve"> Е.А., Попкова Т.В.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ru-RU" w:eastAsia="zh-CN"/>
        </w:rPr>
        <w:t>Семьеведение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ru-RU" w:eastAsia="zh-CN"/>
        </w:rPr>
        <w:t xml:space="preserve">: Учебное пособие. Новосибирск: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ru-RU" w:eastAsia="zh-CN"/>
        </w:rPr>
        <w:t>СибУПК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ru-RU" w:eastAsia="zh-CN"/>
        </w:rPr>
        <w:t>, 2003. 180 с.</w:t>
      </w:r>
    </w:p>
    <w:p w:rsidR="009B69BA" w:rsidRDefault="009B69BA" w:rsidP="009B6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47. Учение Конфуция. [Электронный ресурс].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https</w:t>
      </w:r>
      <w:r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goodcharacter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mire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lyudej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konfutsianstvo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/241-</w:t>
      </w:r>
      <w:proofErr w:type="spellStart"/>
      <w:r>
        <w:rPr>
          <w:rFonts w:ascii="Times New Roman" w:hAnsi="Times New Roman" w:cs="Times New Roman"/>
          <w:sz w:val="28"/>
          <w:szCs w:val="28"/>
        </w:rPr>
        <w:t>uchenie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konfutsiya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(дата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обращен.:12.03.2018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B69BA" w:rsidRDefault="009B69BA" w:rsidP="009B6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48.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Фурман Д.Е.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Сравнение основ христианского и конфуцианского мировоззрений. [Электронный ресурс]. </w:t>
      </w:r>
    </w:p>
    <w:p w:rsidR="009B69BA" w:rsidRDefault="009B69BA" w:rsidP="009B6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https</w:t>
      </w:r>
      <w:r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history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wikireading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/409341   (дата обращения: 12.03.2018).</w:t>
      </w:r>
    </w:p>
    <w:p w:rsidR="009B69BA" w:rsidRDefault="009B69BA" w:rsidP="009B6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-Bold" w:hAnsi="Times New Roman" w:cs="Times New Roman"/>
          <w:bCs/>
          <w:sz w:val="28"/>
          <w:szCs w:val="28"/>
          <w:lang w:val="ru-RU"/>
        </w:rPr>
        <w:t xml:space="preserve">49. </w:t>
      </w:r>
      <w:proofErr w:type="spellStart"/>
      <w:r>
        <w:rPr>
          <w:rFonts w:ascii="Times New Roman" w:eastAsia="Times-Bold" w:hAnsi="Times New Roman" w:cs="Times New Roman"/>
          <w:bCs/>
          <w:i/>
          <w:sz w:val="28"/>
          <w:szCs w:val="28"/>
          <w:lang w:val="ru-RU"/>
        </w:rPr>
        <w:t>Фэн</w:t>
      </w:r>
      <w:proofErr w:type="spellEnd"/>
      <w:r>
        <w:rPr>
          <w:rFonts w:ascii="Times New Roman" w:eastAsia="Times-Bold" w:hAnsi="Times New Roman" w:cs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eastAsia="Times-Roman" w:hAnsi="Times New Roman" w:cs="Times New Roman"/>
          <w:i/>
          <w:sz w:val="28"/>
          <w:szCs w:val="28"/>
          <w:lang w:val="ru-RU"/>
        </w:rPr>
        <w:t>Ю-лань.</w:t>
      </w:r>
      <w:r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 Краткая история китайской философии. СПб</w:t>
      </w:r>
      <w:proofErr w:type="gramStart"/>
      <w:r>
        <w:rPr>
          <w:rFonts w:ascii="Times New Roman" w:eastAsia="Times-Roman" w:hAnsi="Times New Roman" w:cs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eastAsia="Times-Roman" w:hAnsi="Times New Roman" w:cs="Times New Roman"/>
          <w:sz w:val="28"/>
          <w:szCs w:val="28"/>
          <w:lang w:val="ru-RU"/>
        </w:rPr>
        <w:t>Евразия, 1998. 376 с.</w:t>
      </w:r>
    </w:p>
    <w:p w:rsidR="009B69BA" w:rsidRDefault="009B69BA" w:rsidP="009B69BA">
      <w:pPr>
        <w:kinsoku w:val="0"/>
        <w:overflowPunct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50.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Чегодаев А.Б.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Конфуцианство в заметках П. И. Каменского (архимандрита Петра) // Вестник НГУ. 2011. Т.10.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4. С. 65</w:t>
      </w:r>
      <w:r>
        <w:rPr>
          <w:rFonts w:ascii="Times New Roman" w:eastAsia="DengXian" w:hAnsi="Times New Roman" w:cs="Times New Roman"/>
          <w:sz w:val="28"/>
          <w:szCs w:val="28"/>
          <w:lang w:val="ru-RU" w:eastAsia="zh-CN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68.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51. </w:t>
      </w:r>
      <w:hyperlink r:id="rId8" w:history="1">
        <w:r>
          <w:rPr>
            <w:rStyle w:val="a3"/>
            <w:i/>
            <w:lang w:val="ru-RU" w:eastAsia="zh-CN"/>
          </w:rPr>
          <w:t>Чжан Сюдун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val="ru-RU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zh-CN"/>
        </w:rPr>
        <w:t>Ленин – идеал китайской интеллигенции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[Электронный ресурс].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: </w:t>
      </w:r>
      <w:hyperlink r:id="rId9" w:history="1">
        <w:r>
          <w:rPr>
            <w:rStyle w:val="a3"/>
            <w:lang w:eastAsia="zh-CN"/>
          </w:rPr>
          <w:t>http</w:t>
        </w:r>
        <w:r>
          <w:rPr>
            <w:rStyle w:val="a3"/>
            <w:lang w:val="ru-RU" w:eastAsia="zh-CN"/>
          </w:rPr>
          <w:t>://</w:t>
        </w:r>
        <w:r>
          <w:rPr>
            <w:rStyle w:val="a3"/>
            <w:lang w:eastAsia="zh-CN"/>
          </w:rPr>
          <w:t>www</w:t>
        </w:r>
        <w:r>
          <w:rPr>
            <w:rStyle w:val="a3"/>
            <w:lang w:val="ru-RU" w:eastAsia="zh-CN"/>
          </w:rPr>
          <w:t>.</w:t>
        </w:r>
        <w:r>
          <w:rPr>
            <w:rStyle w:val="a3"/>
            <w:lang w:eastAsia="zh-CN"/>
          </w:rPr>
          <w:t>russ</w:t>
        </w:r>
        <w:r>
          <w:rPr>
            <w:rStyle w:val="a3"/>
            <w:lang w:val="ru-RU" w:eastAsia="zh-CN"/>
          </w:rPr>
          <w:t>.</w:t>
        </w:r>
        <w:r>
          <w:rPr>
            <w:rStyle w:val="a3"/>
            <w:lang w:eastAsia="zh-CN"/>
          </w:rPr>
          <w:t>ru</w:t>
        </w:r>
        <w:r>
          <w:rPr>
            <w:rStyle w:val="a3"/>
            <w:lang w:val="ru-RU" w:eastAsia="zh-CN"/>
          </w:rPr>
          <w:t>/</w:t>
        </w:r>
        <w:r>
          <w:rPr>
            <w:rStyle w:val="a3"/>
            <w:lang w:eastAsia="zh-CN"/>
          </w:rPr>
          <w:t>Mirovaya</w:t>
        </w:r>
        <w:r>
          <w:rPr>
            <w:rStyle w:val="a3"/>
            <w:lang w:val="ru-RU" w:eastAsia="zh-CN"/>
          </w:rPr>
          <w:t>-</w:t>
        </w:r>
        <w:r>
          <w:rPr>
            <w:rStyle w:val="a3"/>
            <w:lang w:eastAsia="zh-CN"/>
          </w:rPr>
          <w:t>povestka</w:t>
        </w:r>
        <w:r>
          <w:rPr>
            <w:rStyle w:val="a3"/>
            <w:lang w:val="ru-RU" w:eastAsia="zh-CN"/>
          </w:rPr>
          <w:t>/</w:t>
        </w:r>
        <w:r>
          <w:rPr>
            <w:rStyle w:val="a3"/>
            <w:lang w:eastAsia="zh-CN"/>
          </w:rPr>
          <w:t>Lenin</w:t>
        </w:r>
        <w:r>
          <w:rPr>
            <w:rStyle w:val="a3"/>
            <w:lang w:val="ru-RU" w:eastAsia="zh-CN"/>
          </w:rPr>
          <w:t>-</w:t>
        </w:r>
        <w:r>
          <w:rPr>
            <w:rStyle w:val="a3"/>
            <w:lang w:eastAsia="zh-CN"/>
          </w:rPr>
          <w:t>ideal</w:t>
        </w:r>
        <w:r>
          <w:rPr>
            <w:rStyle w:val="a3"/>
            <w:lang w:val="ru-RU" w:eastAsia="zh-CN"/>
          </w:rPr>
          <w:t>-</w:t>
        </w:r>
        <w:r>
          <w:rPr>
            <w:rStyle w:val="a3"/>
            <w:lang w:eastAsia="zh-CN"/>
          </w:rPr>
          <w:t>kitajskoj</w:t>
        </w:r>
        <w:r>
          <w:rPr>
            <w:rStyle w:val="a3"/>
            <w:lang w:val="ru-RU" w:eastAsia="zh-CN"/>
          </w:rPr>
          <w:t>-</w:t>
        </w:r>
        <w:proofErr w:type="spellStart"/>
        <w:r>
          <w:rPr>
            <w:rStyle w:val="a3"/>
            <w:lang w:eastAsia="zh-CN"/>
          </w:rPr>
          <w:t>intelligencii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(дата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обращения: 12.03.2018).</w:t>
      </w:r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Hlk9049260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52. Энциклопедия Китая.  [Электронный ресурс]. </w:t>
      </w:r>
      <w:bookmarkEnd w:id="7"/>
    </w:p>
    <w:p w:rsidR="009B69BA" w:rsidRDefault="009B69BA" w:rsidP="009B69BA">
      <w:pPr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infokitai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com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chzhou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ven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van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html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(дата обращения: 12.03.2018).</w:t>
      </w:r>
      <w:bookmarkEnd w:id="2"/>
    </w:p>
    <w:p w:rsidR="009B69BA" w:rsidRPr="009B69BA" w:rsidRDefault="009B69BA">
      <w:pPr>
        <w:rPr>
          <w:lang w:val="ru-RU"/>
        </w:rPr>
      </w:pPr>
    </w:p>
    <w:sectPr w:rsidR="009B69BA" w:rsidRPr="009B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BA"/>
    <w:rsid w:val="009B69BA"/>
    <w:rsid w:val="00B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BA"/>
    <w:pPr>
      <w:widowControl w:val="0"/>
      <w:spacing w:after="0" w:line="240" w:lineRule="auto"/>
    </w:pPr>
    <w:rPr>
      <w:rFonts w:ascii="Calibri" w:eastAsia="等?" w:hAnsi="Calibri" w:cs="Calibri"/>
      <w:lang w:val="en-US"/>
    </w:rPr>
  </w:style>
  <w:style w:type="paragraph" w:styleId="1">
    <w:name w:val="heading 1"/>
    <w:basedOn w:val="a"/>
    <w:link w:val="10"/>
    <w:uiPriority w:val="99"/>
    <w:qFormat/>
    <w:rsid w:val="009B69BA"/>
    <w:pPr>
      <w:spacing w:before="37"/>
      <w:ind w:left="61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69B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3">
    <w:name w:val="Hyperlink"/>
    <w:basedOn w:val="a0"/>
    <w:uiPriority w:val="99"/>
    <w:semiHidden/>
    <w:unhideWhenUsed/>
    <w:rsid w:val="009B6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BA"/>
    <w:pPr>
      <w:widowControl w:val="0"/>
      <w:spacing w:after="0" w:line="240" w:lineRule="auto"/>
    </w:pPr>
    <w:rPr>
      <w:rFonts w:ascii="Calibri" w:eastAsia="等?" w:hAnsi="Calibri" w:cs="Calibri"/>
      <w:lang w:val="en-US"/>
    </w:rPr>
  </w:style>
  <w:style w:type="paragraph" w:styleId="1">
    <w:name w:val="heading 1"/>
    <w:basedOn w:val="a"/>
    <w:link w:val="10"/>
    <w:uiPriority w:val="99"/>
    <w:qFormat/>
    <w:rsid w:val="009B69BA"/>
    <w:pPr>
      <w:spacing w:before="37"/>
      <w:ind w:left="61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69B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3">
    <w:name w:val="Hyperlink"/>
    <w:basedOn w:val="a0"/>
    <w:uiPriority w:val="99"/>
    <w:semiHidden/>
    <w:unhideWhenUsed/>
    <w:rsid w:val="009B6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48;&#1055;&#1051;&#1054;&#1052;%202\&#1063;&#1078;&#1072;&#1085;%20&#1057;&#1102;&#1076;&#1091;&#1085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eto.ru/nuda/russkaya-literatura-i-cennostnie-orientacii-kitajskoj-intellig/mai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l-online.ru/articles/1-0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l-online.ru/authors/12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s.ru/Mirovaya-povestka/Lenin-ideal-kitajskoj-intelligen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Сарыцин</dc:creator>
  <cp:lastModifiedBy>Дмитрий Сарыцин</cp:lastModifiedBy>
  <cp:revision>1</cp:revision>
  <dcterms:created xsi:type="dcterms:W3CDTF">2019-10-26T15:25:00Z</dcterms:created>
  <dcterms:modified xsi:type="dcterms:W3CDTF">2019-10-26T15:37:00Z</dcterms:modified>
</cp:coreProperties>
</file>