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87" coordsize="21600,21600" filled="f" o:spt="87.0" adj="1800,10800" path="m21600,qx10800@0l10800@2qy0@11,10800@3l10800@1qy21600,21600e">
            <v:formulas>
              <v:f eqn="val #0"/>
              <v:f eqn="sum 21600 0 #0"/>
              <v:f eqn="sum #1 0 #0"/>
              <v:f eqn="sum #1 #0 0"/>
              <v:f eqn="prod #0 9598 32768"/>
              <v:f eqn="sum 21600 0 @4"/>
              <v:f eqn="sum 21600 0 #1"/>
              <v:f eqn="min #1 @6"/>
              <v:f eqn="prod @7 1 2"/>
              <v:f eqn="prod #0 2 1"/>
              <v:f eqn="sum 21600 0 @9"/>
              <v:f eqn="val #1"/>
            </v:formulas>
            <v:path arrowok="t" o:connectlocs="21600,0;0,10800;21600,21600" o:connecttype="custom" textboxrect="13963,@4,21600,@5"/>
            <v:handles/>
          </v:shapetype>
        </w:pict>
      </w:r>
    </w:p>
    <w:p w:rsidR="00000000" w:rsidDel="00000000" w:rsidP="00000000" w:rsidRDefault="00000000" w:rsidRPr="00000000" w14:paraId="00000002">
      <w:pPr>
        <w:rPr>
          <w:rFonts w:ascii="Verdana" w:cs="Verdana" w:eastAsia="Verdana" w:hAnsi="Verdana"/>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ОБРАЗОВАНИЯ РОССИЙСКОЙ ФЕДЕРАЦИИ</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РОССИЙСКИЙ  ГОСУДАРСТВЕННЫЙ  УНИВЕРСИТЕТ</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ИННОВАЦИОННЫХ ТЕХНОЛОГИЙ И ПРЕДПРИНИМАТЕЛЬСТВА</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ПЕНЗЕНСКИЙ ФИЛИАЛ</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Кафедра «Прикладная информатика»</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Bookman Old Style" w:cs="Bookman Old Style" w:eastAsia="Bookman Old Style" w:hAnsi="Bookman Old Styl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1"/>
        <w:jc w:val="center"/>
        <w:rPr>
          <w:rFonts w:ascii="Times New Roman" w:cs="Times New Roman" w:eastAsia="Times New Roman" w:hAnsi="Times New Roman"/>
          <w:b w:val="1"/>
          <w:sz w:val="40"/>
          <w:szCs w:val="40"/>
        </w:rPr>
      </w:pPr>
      <w:bookmarkStart w:colFirst="0" w:colLast="0" w:name="_heading=h.30j0zll" w:id="0"/>
      <w:bookmarkEnd w:id="0"/>
      <w:r w:rsidDel="00000000" w:rsidR="00000000" w:rsidRPr="00000000">
        <w:rPr>
          <w:rFonts w:ascii="Times New Roman" w:cs="Times New Roman" w:eastAsia="Times New Roman" w:hAnsi="Times New Roman"/>
          <w:b w:val="1"/>
          <w:sz w:val="40"/>
          <w:szCs w:val="40"/>
          <w:rtl w:val="0"/>
        </w:rPr>
        <w:t xml:space="preserve">Решение задач с помощью компьютера</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Пояснительная записка к курсовому проекту</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по дисциплине:</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«Информатика и программирование»</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4"/>
        <w:spacing w:line="360" w:lineRule="auto"/>
        <w:ind w:left="0" w:firstLine="708"/>
        <w:jc w:val="right"/>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Выполнила: </w:t>
      </w:r>
      <w:r w:rsidDel="00000000" w:rsidR="00000000" w:rsidRPr="00000000">
        <w:rPr>
          <w:rFonts w:ascii="Times New Roman" w:cs="Times New Roman" w:eastAsia="Times New Roman" w:hAnsi="Times New Roman"/>
          <w:b w:val="0"/>
          <w:rtl w:val="0"/>
        </w:rPr>
        <w:t xml:space="preserve">студентка группы 05э1</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956" w:right="0" w:firstLine="707.999999999999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Баткаева А.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540" w:right="0" w:firstLine="708.0000000000001"/>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Проверил: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Е.А Тихонова.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350" w:right="0" w:firstLine="708.999999999999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350" w:right="0" w:firstLine="708.999999999999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350" w:right="0" w:firstLine="708.999999999999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350" w:right="0" w:firstLine="708.999999999999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350" w:right="0" w:firstLine="708.999999999999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5"/>
        <w:spacing w:line="360" w:lineRule="auto"/>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Пенза 2006</w:t>
      </w:r>
    </w:p>
    <w:p w:rsidR="00000000" w:rsidDel="00000000" w:rsidP="00000000" w:rsidRDefault="00000000" w:rsidRPr="00000000" w14:paraId="00000023">
      <w:pPr>
        <w:pStyle w:val="Title"/>
        <w:spacing w:line="360" w:lineRule="auto"/>
        <w:ind w:firstLine="709"/>
        <w:rPr>
          <w:rFonts w:ascii="Times New Roman" w:cs="Times New Roman" w:eastAsia="Times New Roman" w:hAnsi="Times New Roman"/>
        </w:rPr>
      </w:pPr>
      <w:r w:rsidDel="00000000" w:rsidR="00000000" w:rsidRPr="00000000">
        <w:br w:type="page"/>
      </w:r>
      <w:r w:rsidDel="00000000" w:rsidR="00000000" w:rsidRPr="00000000">
        <w:rPr>
          <w:rFonts w:ascii="Times New Roman" w:cs="Times New Roman" w:eastAsia="Times New Roman" w:hAnsi="Times New Roman"/>
          <w:rtl w:val="0"/>
        </w:rPr>
        <w:t xml:space="preserve">Реферат.</w:t>
      </w:r>
    </w:p>
    <w:p w:rsidR="00000000" w:rsidDel="00000000" w:rsidP="00000000" w:rsidRDefault="00000000" w:rsidRPr="00000000" w14:paraId="00000024">
      <w:pPr>
        <w:pStyle w:val="Title"/>
        <w:spacing w:line="360" w:lineRule="auto"/>
        <w:ind w:left="284" w:firstLine="709"/>
        <w:jc w:val="both"/>
        <w:rPr>
          <w:rFonts w:ascii="Times New Roman" w:cs="Times New Roman" w:eastAsia="Times New Roman" w:hAnsi="Times New Roman"/>
          <w:sz w:val="28"/>
          <w:szCs w:val="28"/>
        </w:rPr>
      </w:pPr>
      <w:bookmarkStart w:colFirst="0" w:colLast="0" w:name="_heading=h.1fob9te" w:id="1"/>
      <w:bookmarkEnd w:id="1"/>
      <w:r w:rsidDel="00000000" w:rsidR="00000000" w:rsidRPr="00000000">
        <w:rPr>
          <w:rFonts w:ascii="Times New Roman" w:cs="Times New Roman" w:eastAsia="Times New Roman" w:hAnsi="Times New Roman"/>
          <w:sz w:val="28"/>
          <w:szCs w:val="28"/>
          <w:rtl w:val="0"/>
        </w:rPr>
        <w:t xml:space="preserve">Пояснительная записка  22 листа, 12  рисунков, 5 источников литературы и 2 приложения.</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znysh7"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курсовой работе использовались программы Turbo Pascal, Microsoft Power Point, MathCAD, Microsoft Excel; ,были применены макросы; решены уравнения, система уравнений.</w:t>
      </w:r>
    </w:p>
    <w:p w:rsidR="00000000" w:rsidDel="00000000" w:rsidP="00000000" w:rsidRDefault="00000000" w:rsidRPr="00000000" w14:paraId="00000026">
      <w:pPr>
        <w:pStyle w:val="Title"/>
        <w:spacing w:line="360" w:lineRule="auto"/>
        <w:ind w:left="284" w:firstLine="709"/>
        <w:jc w:val="both"/>
        <w:rPr>
          <w:rFonts w:ascii="Times New Roman" w:cs="Times New Roman" w:eastAsia="Times New Roman" w:hAnsi="Times New Roman"/>
          <w:sz w:val="28"/>
          <w:szCs w:val="28"/>
        </w:rPr>
      </w:pPr>
      <w:bookmarkStart w:colFirst="0" w:colLast="0" w:name="_heading=h.2et92p0" w:id="3"/>
      <w:bookmarkEnd w:id="3"/>
      <w:r w:rsidDel="00000000" w:rsidR="00000000" w:rsidRPr="00000000">
        <w:rPr>
          <w:rFonts w:ascii="Times New Roman" w:cs="Times New Roman" w:eastAsia="Times New Roman" w:hAnsi="Times New Roman"/>
          <w:sz w:val="28"/>
          <w:szCs w:val="28"/>
          <w:rtl w:val="0"/>
        </w:rPr>
        <w:t xml:space="preserve">Цель курсовой работы: рассмотреть практическое применение информатики при решении задач.</w:t>
      </w:r>
    </w:p>
    <w:p w:rsidR="00000000" w:rsidDel="00000000" w:rsidP="00000000" w:rsidRDefault="00000000" w:rsidRPr="00000000" w14:paraId="00000027">
      <w:pPr>
        <w:pStyle w:val="Title"/>
        <w:spacing w:line="360" w:lineRule="auto"/>
        <w:ind w:left="284" w:firstLine="709"/>
        <w:jc w:val="both"/>
        <w:rPr>
          <w:rFonts w:ascii="Times New Roman" w:cs="Times New Roman" w:eastAsia="Times New Roman" w:hAnsi="Times New Roman"/>
          <w:sz w:val="28"/>
          <w:szCs w:val="28"/>
        </w:rPr>
      </w:pPr>
      <w:bookmarkStart w:colFirst="0" w:colLast="0" w:name="_heading=h.tyjcwt" w:id="4"/>
      <w:bookmarkEnd w:id="4"/>
      <w:r w:rsidDel="00000000" w:rsidR="00000000" w:rsidRPr="00000000">
        <w:rPr>
          <w:rFonts w:ascii="Times New Roman" w:cs="Times New Roman" w:eastAsia="Times New Roman" w:hAnsi="Times New Roman"/>
          <w:sz w:val="28"/>
          <w:szCs w:val="28"/>
          <w:rtl w:val="0"/>
        </w:rPr>
        <w:t xml:space="preserve">В процессе работы изучены язык программирования Turbo Pascal и приложение Microsoft Excel.</w:t>
      </w:r>
    </w:p>
    <w:p w:rsidR="00000000" w:rsidDel="00000000" w:rsidP="00000000" w:rsidRDefault="00000000" w:rsidRPr="00000000" w14:paraId="00000028">
      <w:pPr>
        <w:pStyle w:val="Heading5"/>
        <w:spacing w:line="360" w:lineRule="auto"/>
        <w:ind w:left="180" w:firstLine="709"/>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В результате разработаны книга Excel и программа на языке Turbo Pascal.</w:t>
      </w:r>
    </w:p>
    <w:p w:rsidR="00000000" w:rsidDel="00000000" w:rsidP="00000000" w:rsidRDefault="00000000" w:rsidRPr="00000000" w14:paraId="00000029">
      <w:pPr>
        <w:pStyle w:val="Heading5"/>
        <w:spacing w:line="360" w:lineRule="auto"/>
        <w:ind w:left="180" w:firstLine="709"/>
        <w:jc w:val="both"/>
        <w:rPr>
          <w:rFonts w:ascii="Times New Roman" w:cs="Times New Roman" w:eastAsia="Times New Roman" w:hAnsi="Times New Roman"/>
          <w:sz w:val="32"/>
          <w:szCs w:val="32"/>
        </w:rPr>
      </w:pPr>
      <w:r w:rsidDel="00000000" w:rsidR="00000000" w:rsidRPr="00000000">
        <w:br w:type="page"/>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32"/>
          <w:szCs w:val="32"/>
          <w:rtl w:val="0"/>
        </w:rPr>
        <w:t xml:space="preserve">Содержание.</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177800</wp:posOffset>
                </wp:positionV>
                <wp:extent cx="6588760" cy="10189210"/>
                <wp:effectExtent b="0" l="0" r="0" t="0"/>
                <wp:wrapNone/>
                <wp:docPr id="3" name=""/>
                <a:graphic>
                  <a:graphicData uri="http://schemas.microsoft.com/office/word/2010/wordprocessingGroup">
                    <wpg:wgp>
                      <wpg:cNvGrpSpPr/>
                      <wpg:grpSpPr>
                        <a:xfrm>
                          <a:off x="3131755" y="0"/>
                          <a:ext cx="6588760" cy="10189210"/>
                          <a:chOff x="3131755" y="0"/>
                          <a:chExt cx="6588760" cy="7560000"/>
                        </a:xfrm>
                      </wpg:grpSpPr>
                      <wpg:grpSp>
                        <wpg:cNvGrpSpPr/>
                        <wpg:grpSpPr>
                          <a:xfrm>
                            <a:off x="3131755" y="0"/>
                            <a:ext cx="6588760" cy="7560000"/>
                            <a:chOff x="0" y="0"/>
                            <a:chExt cx="6588760" cy="10189210"/>
                          </a:xfrm>
                        </wpg:grpSpPr>
                        <wps:wsp>
                          <wps:cNvSpPr/>
                          <wps:cNvPr id="3" name="Shape 3"/>
                          <wps:spPr>
                            <a:xfrm>
                              <a:off x="0" y="0"/>
                              <a:ext cx="6588750" cy="1018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588760" cy="10189210"/>
                            </a:xfrm>
                            <a:prstGeom prst="rect">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27131" y="8754059"/>
                              <a:ext cx="658" cy="528819"/>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3294" y="8748965"/>
                              <a:ext cx="6577888" cy="509"/>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720151" y="8758644"/>
                              <a:ext cx="658" cy="1424961"/>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620505" y="8758644"/>
                              <a:ext cx="658" cy="1424961"/>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2160124" y="8758644"/>
                              <a:ext cx="658" cy="1424961"/>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2520200" y="8754059"/>
                              <a:ext cx="658" cy="1424451"/>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5220933" y="9292050"/>
                              <a:ext cx="1317" cy="353056"/>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3294" y="9829021"/>
                              <a:ext cx="2510646" cy="1018"/>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294" y="10008860"/>
                              <a:ext cx="2510646" cy="50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17789" y="9125456"/>
                              <a:ext cx="290893"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Изм.</w:t>
                                </w:r>
                              </w:p>
                            </w:txbxContent>
                          </wps:txbx>
                          <wps:bodyPr anchorCtr="0" anchor="t" bIns="38100" lIns="88900" spcFirstLastPara="1" rIns="88900" wrap="square" tIns="38100">
                            <a:noAutofit/>
                          </wps:bodyPr>
                        </wps:wsp>
                        <wps:wsp>
                          <wps:cNvSpPr/>
                          <wps:cNvPr id="15" name="Shape 15"/>
                          <wps:spPr>
                            <a:xfrm>
                              <a:off x="346239" y="9125456"/>
                              <a:ext cx="362381"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Лист</w:t>
                                </w:r>
                              </w:p>
                            </w:txbxContent>
                          </wps:txbx>
                          <wps:bodyPr anchorCtr="0" anchor="t" bIns="38100" lIns="88900" spcFirstLastPara="1" rIns="88900" wrap="square" tIns="38100">
                            <a:noAutofit/>
                          </wps:bodyPr>
                        </wps:wsp>
                        <wps:wsp>
                          <wps:cNvSpPr/>
                          <wps:cNvPr id="16" name="Shape 16"/>
                          <wps:spPr>
                            <a:xfrm>
                              <a:off x="746835" y="9125456"/>
                              <a:ext cx="847643"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докум.</w:t>
                                </w:r>
                              </w:p>
                            </w:txbxContent>
                          </wps:txbx>
                          <wps:bodyPr anchorCtr="0" anchor="t" bIns="38100" lIns="88900" spcFirstLastPara="1" rIns="88900" wrap="square" tIns="38100">
                            <a:noAutofit/>
                          </wps:bodyPr>
                        </wps:wsp>
                        <wps:wsp>
                          <wps:cNvSpPr/>
                          <wps:cNvPr id="17" name="Shape 17"/>
                          <wps:spPr>
                            <a:xfrm>
                              <a:off x="1641589" y="9125456"/>
                              <a:ext cx="505357"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Подпись</w:t>
                                </w:r>
                              </w:p>
                            </w:txbxContent>
                          </wps:txbx>
                          <wps:bodyPr anchorCtr="0" anchor="t" bIns="38100" lIns="88900" spcFirstLastPara="1" rIns="88900" wrap="square" tIns="38100">
                            <a:noAutofit/>
                          </wps:bodyPr>
                        </wps:wsp>
                        <wps:wsp>
                          <wps:cNvSpPr/>
                          <wps:cNvPr id="18" name="Shape 18"/>
                          <wps:spPr>
                            <a:xfrm>
                              <a:off x="2175608" y="9125456"/>
                              <a:ext cx="329438"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Дата</w:t>
                                </w:r>
                              </w:p>
                            </w:txbxContent>
                          </wps:txbx>
                          <wps:bodyPr anchorCtr="0" anchor="t" bIns="38100" lIns="88900" spcFirstLastPara="1" rIns="88900" wrap="square" tIns="38100">
                            <a:noAutofit/>
                          </wps:bodyPr>
                        </wps:wsp>
                        <wps:wsp>
                          <wps:cNvSpPr/>
                          <wps:cNvPr id="19" name="Shape 19"/>
                          <wps:spPr>
                            <a:xfrm>
                              <a:off x="5247617" y="9301729"/>
                              <a:ext cx="485921"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Лист</w:t>
                                </w:r>
                              </w:p>
                            </w:txbxContent>
                          </wps:txbx>
                          <wps:bodyPr anchorCtr="0" anchor="t" bIns="38100" lIns="88900" spcFirstLastPara="1" rIns="88900" wrap="square" tIns="38100">
                            <a:noAutofit/>
                          </wps:bodyPr>
                        </wps:wsp>
                        <wps:wsp>
                          <wps:cNvSpPr/>
                          <wps:cNvPr id="20" name="Shape 20"/>
                          <wps:spPr>
                            <a:xfrm>
                              <a:off x="5247617" y="9487682"/>
                              <a:ext cx="485921" cy="1579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38100" lIns="88900" spcFirstLastPara="1" rIns="88900" wrap="square" tIns="38100">
                            <a:noAutofit/>
                          </wps:bodyPr>
                        </wps:wsp>
                        <wps:wsp>
                          <wps:cNvSpPr/>
                          <wps:cNvPr id="21" name="Shape 21"/>
                          <wps:spPr>
                            <a:xfrm>
                              <a:off x="2556438" y="8905879"/>
                              <a:ext cx="4005636" cy="24301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28"/>
                                    <w:vertAlign w:val="baseline"/>
                                  </w:rPr>
                                  <w:t xml:space="preserve">РГУИТП 303 000 ПЗ</w:t>
                                </w:r>
                              </w:p>
                            </w:txbxContent>
                          </wps:txbx>
                          <wps:bodyPr anchorCtr="0" anchor="t" bIns="38100" lIns="88900" spcFirstLastPara="1" rIns="88900" wrap="square" tIns="38100">
                            <a:noAutofit/>
                          </wps:bodyPr>
                        </wps:wsp>
                        <wps:wsp>
                          <wps:cNvSpPr/>
                          <wps:cNvPr id="22" name="Shape 22"/>
                          <wps:spPr>
                            <a:xfrm>
                              <a:off x="3953" y="9288993"/>
                              <a:ext cx="6577888" cy="509"/>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8235" y="9109663"/>
                              <a:ext cx="2510646" cy="509"/>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3294" y="8928804"/>
                              <a:ext cx="2510646" cy="50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3294" y="9648162"/>
                              <a:ext cx="2510646" cy="50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3294" y="9467304"/>
                              <a:ext cx="2510646" cy="50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12848" y="9306314"/>
                              <a:ext cx="1581630" cy="157932"/>
                              <a:chOff x="0" y="0"/>
                              <a:chExt cx="1581630" cy="157932"/>
                            </a:xfrm>
                          </wpg:grpSpPr>
                          <wps:wsp>
                            <wps:cNvSpPr/>
                            <wps:cNvPr id="28" name="Shape 28"/>
                            <wps:spPr>
                              <a:xfrm>
                                <a:off x="0" y="0"/>
                                <a:ext cx="700381" cy="157932"/>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Разраб.</w:t>
                                  </w:r>
                                </w:p>
                              </w:txbxContent>
                            </wps:txbx>
                            <wps:bodyPr anchorCtr="0" anchor="t" bIns="38100" lIns="88900" spcFirstLastPara="1" rIns="88900" wrap="square" tIns="38100">
                              <a:noAutofit/>
                            </wps:bodyPr>
                          </wps:wsp>
                          <wps:wsp>
                            <wps:cNvSpPr/>
                            <wps:cNvPr id="29" name="Shape 29"/>
                            <wps:spPr>
                              <a:xfrm>
                                <a:off x="733992" y="0"/>
                                <a:ext cx="847638" cy="1579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Баткаева А.</w:t>
                                  </w:r>
                                </w:p>
                              </w:txbxContent>
                            </wps:txbx>
                            <wps:bodyPr anchorCtr="0" anchor="t" bIns="38100" lIns="88900" spcFirstLastPara="1" rIns="88900" wrap="square" tIns="38100">
                              <a:noAutofit/>
                            </wps:bodyPr>
                          </wps:wsp>
                        </wpg:grpSp>
                        <wpg:grpSp>
                          <wpg:cNvGrpSpPr/>
                          <wpg:grpSpPr>
                            <a:xfrm>
                              <a:off x="12848" y="9483097"/>
                              <a:ext cx="1581630" cy="157423"/>
                              <a:chOff x="0" y="0"/>
                              <a:chExt cx="1581630" cy="157423"/>
                            </a:xfrm>
                          </wpg:grpSpPr>
                          <wps:wsp>
                            <wps:cNvSpPr/>
                            <wps:cNvPr id="31" name="Shape 31"/>
                            <wps:spPr>
                              <a:xfrm>
                                <a:off x="0" y="0"/>
                                <a:ext cx="700381" cy="15742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Провер.</w:t>
                                  </w:r>
                                </w:p>
                              </w:txbxContent>
                            </wps:txbx>
                            <wps:bodyPr anchorCtr="0" anchor="t" bIns="38100" lIns="88900" spcFirstLastPara="1" rIns="88900" wrap="square" tIns="38100">
                              <a:noAutofit/>
                            </wps:bodyPr>
                          </wps:wsp>
                          <wps:wsp>
                            <wps:cNvSpPr/>
                            <wps:cNvPr id="32" name="Shape 32"/>
                            <wps:spPr>
                              <a:xfrm>
                                <a:off x="733992" y="0"/>
                                <a:ext cx="847638" cy="15742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Тихонова Е.А.</w:t>
                                  </w:r>
                                </w:p>
                              </w:txbxContent>
                            </wps:txbx>
                            <wps:bodyPr anchorCtr="0" anchor="t" bIns="38100" lIns="88900" spcFirstLastPara="1" rIns="88900" wrap="square" tIns="38100">
                              <a:noAutofit/>
                            </wps:bodyPr>
                          </wps:wsp>
                        </wpg:grpSp>
                        <wpg:grpSp>
                          <wpg:cNvGrpSpPr/>
                          <wpg:grpSpPr>
                            <a:xfrm>
                              <a:off x="12848" y="9663956"/>
                              <a:ext cx="1581630" cy="157423"/>
                              <a:chOff x="0" y="0"/>
                              <a:chExt cx="1581630" cy="157423"/>
                            </a:xfrm>
                          </wpg:grpSpPr>
                          <wps:wsp>
                            <wps:cNvSpPr/>
                            <wps:cNvPr id="34" name="Shape 34"/>
                            <wps:spPr>
                              <a:xfrm>
                                <a:off x="0" y="0"/>
                                <a:ext cx="700381" cy="15742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Реценз.</w:t>
                                  </w:r>
                                </w:p>
                              </w:txbxContent>
                            </wps:txbx>
                            <wps:bodyPr anchorCtr="0" anchor="t" bIns="38100" lIns="88900" spcFirstLastPara="1" rIns="88900" wrap="square" tIns="38100">
                              <a:noAutofit/>
                            </wps:bodyPr>
                          </wps:wsp>
                          <wps:wsp>
                            <wps:cNvSpPr/>
                            <wps:cNvPr id="35" name="Shape 35"/>
                            <wps:spPr>
                              <a:xfrm>
                                <a:off x="733992" y="0"/>
                                <a:ext cx="847638" cy="15742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wpg:grpSp>
                        <wpg:grpSp>
                          <wpg:cNvGrpSpPr/>
                          <wpg:grpSpPr>
                            <a:xfrm>
                              <a:off x="12848" y="9839720"/>
                              <a:ext cx="1581630" cy="157932"/>
                              <a:chOff x="0" y="0"/>
                              <a:chExt cx="1581630" cy="157932"/>
                            </a:xfrm>
                          </wpg:grpSpPr>
                          <wps:wsp>
                            <wps:cNvSpPr/>
                            <wps:cNvPr id="37" name="Shape 37"/>
                            <wps:spPr>
                              <a:xfrm>
                                <a:off x="0" y="0"/>
                                <a:ext cx="700381" cy="157932"/>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Н. Контр.</w:t>
                                  </w:r>
                                </w:p>
                              </w:txbxContent>
                            </wps:txbx>
                            <wps:bodyPr anchorCtr="0" anchor="t" bIns="38100" lIns="88900" spcFirstLastPara="1" rIns="88900" wrap="square" tIns="38100">
                              <a:noAutofit/>
                            </wps:bodyPr>
                          </wps:wsp>
                          <wps:wsp>
                            <wps:cNvSpPr/>
                            <wps:cNvPr id="38" name="Shape 38"/>
                            <wps:spPr>
                              <a:xfrm>
                                <a:off x="733992" y="0"/>
                                <a:ext cx="847638" cy="1579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Червякова В.А.</w:t>
                                  </w:r>
                                </w:p>
                              </w:txbxContent>
                            </wps:txbx>
                            <wps:bodyPr anchorCtr="0" anchor="t" bIns="38100" lIns="88900" spcFirstLastPara="1" rIns="88900" wrap="square" tIns="38100">
                              <a:noAutofit/>
                            </wps:bodyPr>
                          </wps:wsp>
                        </wpg:grpSp>
                        <wpg:grpSp>
                          <wpg:cNvGrpSpPr/>
                          <wpg:grpSpPr>
                            <a:xfrm>
                              <a:off x="12848" y="10015993"/>
                              <a:ext cx="1581630" cy="157423"/>
                              <a:chOff x="0" y="0"/>
                              <a:chExt cx="1581630" cy="157423"/>
                            </a:xfrm>
                          </wpg:grpSpPr>
                          <wps:wsp>
                            <wps:cNvSpPr/>
                            <wps:cNvPr id="40" name="Shape 40"/>
                            <wps:spPr>
                              <a:xfrm>
                                <a:off x="0" y="0"/>
                                <a:ext cx="700381" cy="15742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Утверд.</w:t>
                                  </w:r>
                                </w:p>
                              </w:txbxContent>
                            </wps:txbx>
                            <wps:bodyPr anchorCtr="0" anchor="t" bIns="38100" lIns="88900" spcFirstLastPara="1" rIns="88900" wrap="square" tIns="38100">
                              <a:noAutofit/>
                            </wps:bodyPr>
                          </wps:wsp>
                          <wps:wsp>
                            <wps:cNvSpPr/>
                            <wps:cNvPr id="41" name="Shape 41"/>
                            <wps:spPr>
                              <a:xfrm>
                                <a:off x="733992" y="0"/>
                                <a:ext cx="847638" cy="15742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38100" lIns="88900" spcFirstLastPara="1" rIns="88900" wrap="square" tIns="38100">
                              <a:noAutofit/>
                            </wps:bodyPr>
                          </wps:wsp>
                        </wpg:grpSp>
                        <wps:wsp>
                          <wps:cNvSpPr/>
                          <wps:cNvPr id="42" name="Shape 42"/>
                          <wps:spPr>
                            <a:xfrm>
                              <a:off x="4680655" y="9292050"/>
                              <a:ext cx="658" cy="886461"/>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2565333" y="9330259"/>
                              <a:ext cx="2072823" cy="81972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28"/>
                                    <w:vertAlign w:val="baseline"/>
                                  </w:rPr>
                                  <w:t xml:space="preserve">Решение задач с помощью компьютера</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28"/>
                                    <w:vertAlign w:val="baseline"/>
                                  </w:rPr>
                                </w:r>
                                <w:r w:rsidDel="00000000" w:rsidR="00000000" w:rsidRPr="00000000">
                                  <w:rPr>
                                    <w:rFonts w:ascii="ISOCPEUR" w:cs="ISOCPEUR" w:eastAsia="ISOCPEUR" w:hAnsi="ISOCPEUR"/>
                                    <w:b w:val="0"/>
                                    <w:i w:val="1"/>
                                    <w:smallCaps w:val="0"/>
                                    <w:strike w:val="0"/>
                                    <w:color w:val="000000"/>
                                    <w:sz w:val="28"/>
                                    <w:vertAlign w:val="baseline"/>
                                  </w:rPr>
                                  <w:t xml:space="preserve">Пояснительная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28"/>
                                    <w:vertAlign w:val="baseline"/>
                                  </w:rPr>
                                </w:r>
                                <w:r w:rsidDel="00000000" w:rsidR="00000000" w:rsidRPr="00000000">
                                  <w:rPr>
                                    <w:rFonts w:ascii="ISOCPEUR" w:cs="ISOCPEUR" w:eastAsia="ISOCPEUR" w:hAnsi="ISOCPEUR"/>
                                    <w:b w:val="0"/>
                                    <w:i w:val="1"/>
                                    <w:smallCaps w:val="0"/>
                                    <w:strike w:val="0"/>
                                    <w:color w:val="000000"/>
                                    <w:sz w:val="28"/>
                                    <w:vertAlign w:val="baseline"/>
                                  </w:rPr>
                                  <w:t xml:space="preserve"> записка</w:t>
                                </w:r>
                              </w:p>
                            </w:txbxContent>
                          </wps:txbx>
                          <wps:bodyPr anchorCtr="0" anchor="t" bIns="38100" lIns="88900" spcFirstLastPara="1" rIns="88900" wrap="square" tIns="38100">
                            <a:noAutofit/>
                          </wps:bodyPr>
                        </wps:wsp>
                        <wps:wsp>
                          <wps:cNvSpPr/>
                          <wps:cNvPr id="44" name="Shape 44"/>
                          <wps:spPr>
                            <a:xfrm>
                              <a:off x="4684937" y="9469342"/>
                              <a:ext cx="1900527" cy="509"/>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4684278" y="9648672"/>
                              <a:ext cx="1900527" cy="1018"/>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5760882" y="9292050"/>
                              <a:ext cx="988" cy="353056"/>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4709316" y="9301729"/>
                              <a:ext cx="485591"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Лит.</w:t>
                                </w:r>
                              </w:p>
                            </w:txbxContent>
                          </wps:txbx>
                          <wps:bodyPr anchorCtr="0" anchor="t" bIns="38100" lIns="88900" spcFirstLastPara="1" rIns="88900" wrap="square" tIns="38100">
                            <a:noAutofit/>
                          </wps:bodyPr>
                        </wps:wsp>
                        <wps:wsp>
                          <wps:cNvSpPr/>
                          <wps:cNvPr id="48" name="Shape 48"/>
                          <wps:spPr>
                            <a:xfrm>
                              <a:off x="5790531" y="9301729"/>
                              <a:ext cx="766602"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Листов</w:t>
                                </w:r>
                              </w:p>
                            </w:txbxContent>
                          </wps:txbx>
                          <wps:bodyPr anchorCtr="0" anchor="t" bIns="38100" lIns="88900" spcFirstLastPara="1" rIns="88900" wrap="square" tIns="38100">
                            <a:noAutofit/>
                          </wps:bodyPr>
                        </wps:wsp>
                        <wps:wsp>
                          <wps:cNvSpPr/>
                          <wps:cNvPr id="49" name="Shape 49"/>
                          <wps:spPr>
                            <a:xfrm>
                              <a:off x="5795143" y="9482588"/>
                              <a:ext cx="766272" cy="15742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22</w:t>
                                </w:r>
                              </w:p>
                            </w:txbxContent>
                          </wps:txbx>
                          <wps:bodyPr anchorCtr="0" anchor="t" bIns="38100" lIns="88900" spcFirstLastPara="1" rIns="88900" wrap="square" tIns="38100">
                            <a:noAutofit/>
                          </wps:bodyPr>
                        </wps:wsp>
                        <wps:wsp>
                          <wps:cNvSpPr/>
                          <wps:cNvPr id="50" name="Shape 50"/>
                          <wps:spPr>
                            <a:xfrm>
                              <a:off x="4860857" y="9472908"/>
                              <a:ext cx="658" cy="172197"/>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5040730" y="9473417"/>
                              <a:ext cx="658" cy="172197"/>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4709316" y="9792340"/>
                              <a:ext cx="1847817" cy="22416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1"/>
                                    <w:smallCaps w:val="0"/>
                                    <w:strike w:val="0"/>
                                    <w:color w:val="000000"/>
                                    <w:sz w:val="24"/>
                                    <w:vertAlign w:val="baseline"/>
                                  </w:rPr>
                                  <w:t xml:space="preserve">Группа 05э1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 w:cs="Journal" w:eastAsia="Journal" w:hAnsi="Journal"/>
                                    <w:b w:val="0"/>
                                    <w:i w:val="1"/>
                                    <w:smallCaps w:val="0"/>
                                    <w:strike w:val="0"/>
                                    <w:color w:val="000000"/>
                                    <w:sz w:val="24"/>
                                    <w:vertAlign w:val="baseline"/>
                                  </w:rPr>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177800</wp:posOffset>
                </wp:positionV>
                <wp:extent cx="6588760" cy="10189210"/>
                <wp:effectExtent b="0" l="0" r="0" t="0"/>
                <wp:wrapNone/>
                <wp:docPr id="3"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6588760" cy="10189210"/>
                        </a:xfrm>
                        <a:prstGeom prst="rect"/>
                        <a:ln/>
                      </pic:spPr>
                    </pic:pic>
                  </a:graphicData>
                </a:graphic>
              </wp:anchor>
            </w:drawing>
          </mc:Fallback>
        </mc:AlternateConten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 . . . . . . . . . . . . . . . . . . . . . . . . . . . . . . . . . . . . . . . . . .  4</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Часть 1. Программа на языке Turbo Pascal.  . . . . . . . . . . . . . . . . . 5</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Часть 2. Рабочая книга Excel. . . . . . . . . . . . . . . . . . . . . . . . . . . .  6</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Лист презентации. . . . . . . . . . . . . . . . . . . . . . . . . . . . . . . .  6</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Лист меню. . . . . . . . . . . . . . . . . . . . . . . . . . . . . . . . . . . . . . 6</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Решение нелинейного уравнения.  . . . . . . . . . . . . . . . . . .    7</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Решение системы линейных уравнений. .  . . . . . . . . . . . . . .8</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2.4.1 Решение системы в Excel . . . . . . . . . . . . . . . . . . . . . . . . . . . . . . . . . . . ...8</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2.4.2 Решение системы в MathCAD . . . . . . . . . . . . . . . . . . . . . . . . . . . . . . . . ..9</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Решение задачи оптимизации. . .. . . . . . . . . . . . . . . . . . . .  10</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 Решение экономической задачи  . . . . . . . . . . . . . . . . . . . .  11</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Заключение. . . . . . . . . . . . . . . . . . . . . . . . . . .  . . . . . . . . . . . .  . 12</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используемой литературы. . . . . . .. . . . . . . . . . . . . . .  . . 13</w:t>
      </w:r>
    </w:p>
    <w:p w:rsidR="00000000" w:rsidDel="00000000" w:rsidP="00000000" w:rsidRDefault="00000000" w:rsidRPr="00000000" w14:paraId="00000037">
      <w:pPr>
        <w:pStyle w:val="Heading1"/>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Приложение 1. . . . . . . . .. . . . . . . . . . . . . . . . . . . . . . . . . . . . . .  14</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2. . . . . . . .  . . . . . . . . . . . . . . . . . . . . . . . . . . . . . .  16</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pStyle w:val="Title"/>
        <w:ind w:left="284" w:firstLine="851"/>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1"/>
        <w:jc w:val="center"/>
        <w:rPr>
          <w:rFonts w:ascii="Times New Roman" w:cs="Times New Roman" w:eastAsia="Times New Roman" w:hAnsi="Times New Roman"/>
          <w:b w:val="1"/>
          <w:sz w:val="40"/>
          <w:szCs w:val="40"/>
        </w:rPr>
      </w:pPr>
      <w:bookmarkStart w:colFirst="0" w:colLast="0" w:name="_heading=h.3dy6vkm" w:id="5"/>
      <w:bookmarkEnd w:id="5"/>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Введение</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Конец XX – начало XXI вв. характеризуется стремительной компьютеризацией, которая охватила практически все сферы человеческой жизни. Очень трудно в настоящее время найти отрасль, которая бы не ощутила на себе влияние этого глобального процесса.</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Применение компьютеров избавляет человека от выполнения трудоемких задач, позволяя сконцентрироваться на сущности проблемы. Компьютеры используются при моделировании процессов, позволяя находить наиболее оптимальные решения. Компьютеризация упрощает многие процессы, облегчает взаимодействие между людьми, делает нашу жизнь более комфортной. Компьютер уже давно не роскошь, а необходимость, - это часть нашей повседневной жизни.</w:t>
      </w:r>
    </w:p>
    <w:p w:rsidR="00000000" w:rsidDel="00000000" w:rsidP="00000000" w:rsidRDefault="00000000" w:rsidRPr="00000000" w14:paraId="0000004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3h5sf"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большинстве случаев пользователю компьютера требуются различные программные средства для быстрой и удобной информации, решения различных прикладных задач. Поэтому в настоящее время существует множество видов программного обеспечения для решения подобных задач.</w:t>
      </w:r>
    </w:p>
    <w:p w:rsidR="00000000" w:rsidDel="00000000" w:rsidP="00000000" w:rsidRDefault="00000000" w:rsidRPr="00000000" w14:paraId="00000043">
      <w:pPr>
        <w:pStyle w:val="Title"/>
        <w:spacing w:line="360" w:lineRule="auto"/>
        <w:ind w:left="7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Современные бухгалтера, программисты, менеджеры, работники сферы сервиса и экономики часто используют текстовые редакторы Microsoft Word, электронные редакторы таблиц Microsoft Excel, математические редакторы MathCAD и  различные системы программирования (Turbo Pascal).</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данном курсовом проекте представлено решение различных типов математических и экономических задач с использованием таких программных средств, как язык программирования Turbo Pascal 7.0. и редактор электронных таблиц Microsoft Excel 2000, а также математический редактор формул (MathCAD).</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pStyle w:val="Title"/>
        <w:ind w:firstLine="851"/>
        <w:rPr>
          <w:rFonts w:ascii="Times New Roman" w:cs="Times New Roman" w:eastAsia="Times New Roman" w:hAnsi="Times New Roman"/>
          <w:b w:val="1"/>
          <w:sz w:val="36"/>
          <w:szCs w:val="36"/>
        </w:rPr>
      </w:pPr>
      <w:bookmarkStart w:colFirst="0" w:colLast="0" w:name="_heading=h.4d34og8" w:id="7"/>
      <w:bookmarkEnd w:id="7"/>
      <w:r w:rsidDel="00000000" w:rsidR="00000000" w:rsidRPr="00000000">
        <w:br w:type="page"/>
      </w:r>
      <w:r w:rsidDel="00000000" w:rsidR="00000000" w:rsidRPr="00000000">
        <w:rPr>
          <w:rFonts w:ascii="Times New Roman" w:cs="Times New Roman" w:eastAsia="Times New Roman" w:hAnsi="Times New Roman"/>
          <w:b w:val="1"/>
          <w:sz w:val="36"/>
          <w:szCs w:val="36"/>
          <w:rtl w:val="0"/>
        </w:rPr>
        <w:t xml:space="preserve">1.Программа на языке  Turbo Pascal.</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“Дана целочисленная матрица А размером M*2N, где M,N – заданные натуральные числа. Поменять местами 1-ый и 2N-ый столбцы, 2-ой и 2N-1 столбцы, …, N-ый столбцы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реализована с помощью стандартной библиотеки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system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библиотеки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crt.</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Блок-схема алгоритма  представлена на рисунке 1.1, а программа и результаты ее работы в приложении №1.</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1"/>
        <w:rPr>
          <w:rFonts w:ascii="Times New Roman" w:cs="Times New Roman" w:eastAsia="Times New Roman" w:hAnsi="Times New Roman"/>
        </w:rPr>
      </w:pPr>
      <w:bookmarkStart w:colFirst="0" w:colLast="0" w:name="_heading=h.2s8eyo1" w:id="8"/>
      <w:bookmarkEnd w:id="8"/>
      <w:r w:rsidDel="00000000" w:rsidR="00000000" w:rsidRPr="00000000">
        <w:br w:type="page"/>
      </w:r>
      <w:r w:rsidDel="00000000" w:rsidR="00000000" w:rsidRPr="00000000">
        <w:rPr>
          <w:rtl w:val="0"/>
        </w:rPr>
      </w:r>
    </w:p>
    <w:p w:rsidR="00000000" w:rsidDel="00000000" w:rsidP="00000000" w:rsidRDefault="00000000" w:rsidRPr="00000000" w14:paraId="0000004D">
      <w:pPr>
        <w:pStyle w:val="Title"/>
        <w:rPr>
          <w:rFonts w:ascii="Times New Roman" w:cs="Times New Roman" w:eastAsia="Times New Roman" w:hAnsi="Times New Roman"/>
          <w:b w:val="1"/>
          <w:sz w:val="36"/>
          <w:szCs w:val="36"/>
        </w:rPr>
      </w:pPr>
      <w:bookmarkStart w:colFirst="0" w:colLast="0" w:name="_heading=h.17dp8vu" w:id="9"/>
      <w:bookmarkEnd w:id="9"/>
      <w:r w:rsidDel="00000000" w:rsidR="00000000" w:rsidRPr="00000000">
        <w:rPr>
          <w:rFonts w:ascii="Times New Roman" w:cs="Times New Roman" w:eastAsia="Times New Roman" w:hAnsi="Times New Roman"/>
          <w:b w:val="1"/>
          <w:sz w:val="36"/>
          <w:szCs w:val="36"/>
          <w:rtl w:val="0"/>
        </w:rPr>
        <w:t xml:space="preserve">2.Рабочая книга Excel</w:t>
      </w:r>
      <w:r w:rsidDel="00000000" w:rsidR="00000000" w:rsidRPr="00000000">
        <w:rPr>
          <w:rFonts w:ascii="Times New Roman" w:cs="Times New Roman" w:eastAsia="Times New Roman" w:hAnsi="Times New Roman"/>
          <w:sz w:val="36"/>
          <w:szCs w:val="36"/>
          <w:rtl w:val="0"/>
        </w:rPr>
        <w:t xml:space="preserve">.</w:t>
      </w:r>
      <w:r w:rsidDel="00000000" w:rsidR="00000000" w:rsidRPr="00000000">
        <w:rPr>
          <w:rtl w:val="0"/>
        </w:rPr>
      </w:r>
    </w:p>
    <w:p w:rsidR="00000000" w:rsidDel="00000000" w:rsidP="00000000" w:rsidRDefault="00000000" w:rsidRPr="00000000" w14:paraId="0000004E">
      <w:pPr>
        <w:pStyle w:val="Heading1"/>
        <w:spacing w:line="360" w:lineRule="auto"/>
        <w:jc w:val="center"/>
        <w:rPr>
          <w:rFonts w:ascii="Times New Roman" w:cs="Times New Roman" w:eastAsia="Times New Roman" w:hAnsi="Times New Roman"/>
          <w:b w:val="1"/>
          <w:sz w:val="40"/>
          <w:szCs w:val="40"/>
        </w:rPr>
      </w:pPr>
      <w:bookmarkStart w:colFirst="0" w:colLast="0" w:name="_heading=h.3rdcrjn" w:id="10"/>
      <w:bookmarkEnd w:id="10"/>
      <w:r w:rsidDel="00000000" w:rsidR="00000000" w:rsidRPr="00000000">
        <w:rPr>
          <w:rFonts w:ascii="Times New Roman" w:cs="Times New Roman" w:eastAsia="Times New Roman" w:hAnsi="Times New Roman"/>
          <w:b w:val="1"/>
          <w:sz w:val="40"/>
          <w:szCs w:val="40"/>
          <w:rtl w:val="0"/>
        </w:rPr>
        <w:t xml:space="preserve">2.1 Лист презентации</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2880"/>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Лист презентации, разработанный для данного курсового проекта, создан в Microsoft PowerPoint и вставлен в Excel. Это первый лист Рабочей книги Excel. Презентация запускается при помощи кнопки «Показ презентации», которая была создана при помощи 'Insert Visio Button.XLS'!InsertVisioDrawing</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Вставим презентацию в Excel: Вставка- объект - из файла. (Рисунок №2.3 в Приложении №2).</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1"/>
        <w:jc w:val="center"/>
        <w:rPr>
          <w:rFonts w:ascii="Times New Roman" w:cs="Times New Roman" w:eastAsia="Times New Roman" w:hAnsi="Times New Roman"/>
          <w:b w:val="1"/>
          <w:sz w:val="40"/>
          <w:szCs w:val="40"/>
        </w:rPr>
      </w:pPr>
      <w:bookmarkStart w:colFirst="0" w:colLast="0" w:name="_heading=h.26in1rg" w:id="11"/>
      <w:bookmarkEnd w:id="11"/>
      <w:r w:rsidDel="00000000" w:rsidR="00000000" w:rsidRPr="00000000">
        <w:rPr>
          <w:rFonts w:ascii="Times New Roman" w:cs="Times New Roman" w:eastAsia="Times New Roman" w:hAnsi="Times New Roman"/>
          <w:b w:val="1"/>
          <w:sz w:val="40"/>
          <w:szCs w:val="40"/>
          <w:rtl w:val="0"/>
        </w:rPr>
        <w:t xml:space="preserve">2.2 Лист меню</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Лист меню - второй лист Рабочей книги Excel. В нем создана пользовательская форма с управляющими кнопками с подключенными к ним макросами. С помощью кнопок выполняется вызов различных листов Рабочей книги. На каждом листе располагаются кнопки для возврата в основное меню.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Существует несколько вариантов создания кнопок, создадим кнопки для макросов с помощью программы VisioDrawing.</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1"/>
        <w:jc w:val="center"/>
        <w:rPr>
          <w:rFonts w:ascii="Times New Roman" w:cs="Times New Roman" w:eastAsia="Times New Roman" w:hAnsi="Times New Roman"/>
          <w:b w:val="1"/>
          <w:sz w:val="40"/>
          <w:szCs w:val="40"/>
        </w:rPr>
      </w:pPr>
      <w:bookmarkStart w:colFirst="0" w:colLast="0" w:name="_heading=h.lnxbz9" w:id="12"/>
      <w:bookmarkEnd w:id="12"/>
      <w:r w:rsidDel="00000000" w:rsidR="00000000" w:rsidRPr="00000000">
        <w:rPr>
          <w:rFonts w:ascii="Times New Roman" w:cs="Times New Roman" w:eastAsia="Times New Roman" w:hAnsi="Times New Roman"/>
          <w:b w:val="1"/>
          <w:sz w:val="40"/>
          <w:szCs w:val="40"/>
          <w:rtl w:val="0"/>
        </w:rPr>
        <w:t xml:space="preserve">2.3 Лист решения нелинейного уравнения</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данном листе рабочей книги представлено решение нелинейного уравнения вида y =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–55x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+ 160x + 1460 , при этом -50 &lt;x&lt;50 с шагом 2.</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решения уравнения с помощью команды Подбор параметра нужно выполнить: Сервис – подбор параметра, а затем ввести необходимые значения.</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pict>
          <v:shape id="_x0000_i1075" style="width:195.75pt;height:109.5pt" type="#_x0000_t75">
            <v:imagedata r:id="rId1" o:title=""/>
          </v:shape>
        </w:pic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рис.3.1 Окно «Подбор параметра»</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решения задачи графически создадим таблицу зависимости переменных, учитывая условия: -50 &lt;x&lt;50 с шагом 2. Затем при помощи «Мастера диаграмм» найдем графическое решение, построив график.</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1"/>
        <w:spacing w:line="360" w:lineRule="auto"/>
        <w:jc w:val="center"/>
        <w:rPr>
          <w:rFonts w:ascii="Times New Roman" w:cs="Times New Roman" w:eastAsia="Times New Roman" w:hAnsi="Times New Roman"/>
          <w:b w:val="1"/>
          <w:sz w:val="40"/>
          <w:szCs w:val="40"/>
        </w:rPr>
      </w:pPr>
      <w:bookmarkStart w:colFirst="0" w:colLast="0" w:name="_heading=h.35nkun2" w:id="13"/>
      <w:bookmarkEnd w:id="13"/>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2.4 Решения системы линейных уравнений</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Этот раздел включает в себя два листа: решения системы линейных уравнений в матричной форме в программных приложениях Excel и MathCAD</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_x0000_s1076" style="width:111pt;height:56pt;margin-top:19.049921259842517pt;margin-left:9.0pt;position:absolute;z-index:251661312;mso-position-horizontal:absolute;mso-position-vertical:absolute;mso-position-horizontal-relative:margin;mso-position-vertical-relative:text;" filled="t" stroked="t" strokecolor="white" o:oleicon="f" type="#_x0000_t75">
            <v:fill angle="180" rotate="t"/>
            <v:imagedata r:id="rId2" o:title=""/>
            <w10:wrap type="topAndBottom"/>
          </v:shape>
          <o:OLEObject DrawAspect="Content" r:id="rId3" ObjectID="_1459907374" ProgID="Equation.3" ShapeID="_x0000_s1076" Type="Embed"/>
        </w:pic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ksv4uv" w:id="14"/>
      <w:bookmarkEnd w:id="1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2.4.1 Решение системы в Excel</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Заполним основную матрицу и столбец свободных членов, при помощи «Мастера функций» найдем обратную матрицу (функция МОБР).</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pict>
          <v:shape id="_x0000_i1077" style="width:371.25pt;height:257.25pt" type="#_x0000_t75">
            <v:imagedata r:id="rId4" o:title=""/>
          </v:shape>
        </w:pic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рис.4.1 Окно «Мастер функций»</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Перемножим получившуюся матрицу со столбцом свободных членов (функция МУМНОЖ). (Рисунок  №2.6 в Приложении №2).</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4sinio" w:id="15"/>
      <w:bookmarkEnd w:id="1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2.4.2 Решение системы в MathCAD</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шестом листе показано решение системы линейных уравнений в MathCad. С помощью встроенных функций находим матрицу, обратную данной, и произведение этой матрицы на столбец свободных членов (Рисунок №2.7 в Приложении №2).</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78" style="width:468pt;height:322.5pt" type="#_x0000_t75">
            <v:imagedata r:id="rId5" o:title=""/>
          </v:shape>
        </w:pic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рис.4.2 Решения решение системы в MathCAD</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1"/>
        <w:jc w:val="center"/>
        <w:rPr>
          <w:rFonts w:ascii="Times New Roman" w:cs="Times New Roman" w:eastAsia="Times New Roman" w:hAnsi="Times New Roman"/>
          <w:b w:val="1"/>
          <w:sz w:val="40"/>
          <w:szCs w:val="40"/>
        </w:rPr>
      </w:pPr>
      <w:bookmarkStart w:colFirst="0" w:colLast="0" w:name="_heading=h.2jxsxqh" w:id="16"/>
      <w:bookmarkEnd w:id="16"/>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2.5 Лист решения задачи оптимизации</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Условие задачи: С помощью команды Поиск решения найти оптимальное решение функции </w:t>
      </w:r>
      <w:r w:rsidDel="00000000" w:rsidR="00000000" w:rsidRPr="00000000">
        <w:rPr>
          <w:rFonts w:ascii="Verdana" w:cs="Verdana" w:eastAsia="Verdana" w:hAnsi="Verdana"/>
          <w:b w:val="0"/>
          <w:i w:val="0"/>
          <w:smallCaps w:val="0"/>
          <w:strike w:val="0"/>
          <w:color w:val="000000"/>
          <w:sz w:val="36.66666666666667"/>
          <w:szCs w:val="36.66666666666667"/>
          <w:u w:val="none"/>
          <w:shd w:fill="auto" w:val="clear"/>
          <w:vertAlign w:val="subscript"/>
        </w:rPr>
        <w:pict>
          <v:shape id="_x0000_i1079" style="width:102pt;height:18pt" o:oleicon="f" o:ole="" type="#_x0000_t75">
            <v:imagedata r:id="rId6" o:title=""/>
          </v:shape>
          <o:OLEObject DrawAspect="Content" r:id="rId7" ObjectID="_1459907370" ProgID="Equation.3" ShapeID="_x0000_i1079" Type="Embed"/>
        </w:pic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условии, что</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36.66666666666667"/>
          <w:szCs w:val="36.66666666666667"/>
          <w:u w:val="none"/>
          <w:shd w:fill="auto" w:val="clear"/>
          <w:vertAlign w:val="subscript"/>
        </w:rPr>
        <w:pict>
          <v:shape id="_x0000_i1081" style="width:90.75pt;height:18pt" o:oleicon="f" o:ole="" type="#_x0000_t75">
            <v:imagedata r:id="rId8" o:title=""/>
          </v:shape>
          <o:OLEObject DrawAspect="Content" r:id="rId9" ObjectID="_1459907371" ProgID="Equation.3" ShapeID="_x0000_i1081" Type="Embed"/>
        </w:pic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36.66666666666667"/>
          <w:szCs w:val="36.66666666666667"/>
          <w:u w:val="none"/>
          <w:shd w:fill="auto" w:val="clear"/>
          <w:vertAlign w:val="subscript"/>
        </w:rPr>
        <w:pict>
          <v:shape id="_x0000_i1082" style="width:84.75pt;height:18pt" o:oleicon="f" o:ole="" type="#_x0000_t75">
            <v:imagedata r:id="rId10" o:title=""/>
          </v:shape>
          <o:OLEObject DrawAspect="Content" r:id="rId11" ObjectID="_1459907372" ProgID="Equation.3" ShapeID="_x0000_i1082" Type="Embed"/>
        </w:pic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36.66666666666667"/>
          <w:szCs w:val="36.66666666666667"/>
          <w:u w:val="none"/>
          <w:shd w:fill="auto" w:val="clear"/>
          <w:vertAlign w:val="subscript"/>
        </w:rPr>
        <w:pict>
          <v:shape id="_x0000_i1083" style="width:87.75pt;height:18pt" o:oleicon="f" o:ole="" type="#_x0000_t75">
            <v:imagedata r:id="rId12" o:title=""/>
          </v:shape>
          <o:OLEObject DrawAspect="Content" r:id="rId13" ObjectID="_1459907373" ProgID="Equation.3" ShapeID="_x0000_i1083" Type="Embed"/>
        </w:pic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запишем отдельно ограничения, создадим необходимые функции. После того, как в окно «Поиск решения» внесены все необходимые требования, нажмем «Выполнить». Это последний лист Рабочей книги Excel.</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4" style="width:367.5pt;height:213pt" type="#_x0000_t75">
            <v:imagedata r:id="rId14" o:title=""/>
          </v:shape>
        </w:pic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рис.5.1 Окно «Поиск решения»</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в Приложении №2).</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C">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D">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E">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F">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0">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1">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2">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3">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4">
      <w:pPr>
        <w:pStyle w:val="Heading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2.6 Лист решения экономической задачи</w:t>
      </w:r>
      <w:r w:rsidDel="00000000" w:rsidR="00000000" w:rsidRPr="00000000">
        <w:rPr>
          <w:rtl w:val="0"/>
        </w:rPr>
      </w:r>
    </w:p>
    <w:p w:rsidR="00000000" w:rsidDel="00000000" w:rsidP="00000000" w:rsidRDefault="00000000" w:rsidRPr="00000000" w14:paraId="00000097">
      <w:pPr>
        <w:pStyle w:val="Heading1"/>
        <w:spacing w:line="360" w:lineRule="auto"/>
        <w:ind w:firstLine="53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pStyle w:val="Heading1"/>
        <w:spacing w:line="360" w:lineRule="auto"/>
        <w:ind w:firstLine="539"/>
        <w:jc w:val="center"/>
        <w:rPr>
          <w:rFonts w:ascii="Times New Roman" w:cs="Times New Roman" w:eastAsia="Times New Roman" w:hAnsi="Times New Roman"/>
          <w:b w:val="1"/>
          <w:sz w:val="40"/>
          <w:szCs w:val="40"/>
        </w:rPr>
      </w:pPr>
      <w:bookmarkStart w:colFirst="0" w:colLast="0" w:name="_heading=h.z337ya" w:id="17"/>
      <w:bookmarkEnd w:id="17"/>
      <w:r w:rsidDel="00000000" w:rsidR="00000000" w:rsidRPr="00000000">
        <w:rPr>
          <w:rFonts w:ascii="Times New Roman" w:cs="Times New Roman" w:eastAsia="Times New Roman" w:hAnsi="Times New Roman"/>
          <w:rtl w:val="0"/>
        </w:rPr>
        <w:t xml:space="preserve">На пятом листе показано решение экономических задач. Решение задач найдено с помощью стандартных экономических функций Exel’я, а именно ППЛАТ и БС. </w:t>
      </w:r>
      <w:r w:rsidDel="00000000" w:rsidR="00000000" w:rsidRPr="00000000">
        <w:rPr/>
        <w:pict>
          <v:shape id="_x0000_i1085" style="width:415.5pt;height:213.75pt" type="#_x0000_t75">
            <v:imagedata r:id="rId15" o:title=""/>
          </v:shape>
        </w:pict>
      </w:r>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Заключение</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выполненных заданий позволяет судить о том, что использование программных средств для решения разнообразных задач весьма эффективно, будь то задача математического или экономического содержания. Единожды написанная программа осуществляет расчеты в зависимости от введенных данных, которые можно изменять.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появляется возможность:</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анализировать данные и выбирать наиболее оптимальные решения</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автоматизировать выполнение частых и трудоемких операций</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повысить наглядность представляемых данных</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возможности являются весьма весомым аргументом в пользу применения компьютера для решения широкого круга задач, а круг этот постоянно растет.</w:t>
      </w:r>
    </w:p>
    <w:p w:rsidR="00000000" w:rsidDel="00000000" w:rsidP="00000000" w:rsidRDefault="00000000" w:rsidRPr="00000000" w14:paraId="000000A0">
      <w:pPr>
        <w:pStyle w:val="Heading1"/>
        <w:spacing w:line="360" w:lineRule="auto"/>
        <w:jc w:val="both"/>
        <w:rPr>
          <w:rFonts w:ascii="Times New Roman" w:cs="Times New Roman" w:eastAsia="Times New Roman" w:hAnsi="Times New Roman"/>
          <w:b w:val="1"/>
          <w:sz w:val="40"/>
          <w:szCs w:val="40"/>
        </w:rPr>
      </w:pPr>
      <w:bookmarkStart w:colFirst="0" w:colLast="0" w:name="_heading=h.3j2qqm3" w:id="18"/>
      <w:bookmarkEnd w:id="18"/>
      <w:r w:rsidDel="00000000" w:rsidR="00000000" w:rsidRPr="00000000">
        <w:rPr>
          <w:rFonts w:ascii="Times New Roman" w:cs="Times New Roman" w:eastAsia="Times New Roman" w:hAnsi="Times New Roman"/>
          <w:rtl w:val="0"/>
        </w:rPr>
        <w:t xml:space="preserve">В процессе выполнения данного курсового проекта была изучена литература на заданную тему. Далее составлен алгоритм, по которому и написана данная программа и разработана книга, содержащая математические и экономические расчеты. Затем осуществлялась отладка и тестирование программ. В результате выполнения были получены оптимальные результаты</w:t>
      </w:r>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Список использованной литературы</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pStyle w:val="Title"/>
        <w:numPr>
          <w:ilvl w:val="0"/>
          <w:numId w:val="1"/>
        </w:numPr>
        <w:spacing w:line="360" w:lineRule="auto"/>
        <w:ind w:left="714"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Харвей Грег. Excel 2000 для Windows для «чайников».: Пер. с англ.: Уч. пособие. – М.: Издательский дом «Вильямс», 2001 </w:t>
      </w:r>
    </w:p>
    <w:p w:rsidR="00000000" w:rsidDel="00000000" w:rsidP="00000000" w:rsidRDefault="00000000" w:rsidRPr="00000000" w14:paraId="000000A3">
      <w:pPr>
        <w:pStyle w:val="Title"/>
        <w:numPr>
          <w:ilvl w:val="0"/>
          <w:numId w:val="1"/>
        </w:numPr>
        <w:spacing w:line="360" w:lineRule="auto"/>
        <w:ind w:left="714"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2001Хабрейкен Джо. Изучи Microsoft Excel 2002 за 10 минут.: Пер. с англ. – М.: Издательский дом «Вильямс», 2002</w:t>
      </w:r>
    </w:p>
    <w:p w:rsidR="00000000" w:rsidDel="00000000" w:rsidP="00000000" w:rsidRDefault="00000000" w:rsidRPr="00000000" w14:paraId="000000A4">
      <w:pPr>
        <w:pStyle w:val="Title"/>
        <w:numPr>
          <w:ilvl w:val="0"/>
          <w:numId w:val="1"/>
        </w:numPr>
        <w:spacing w:line="360" w:lineRule="auto"/>
        <w:ind w:left="714"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Фаронов В.В. Турбо Паскаль 7.0. Начальный курс. Учебное пособие. Издание 7-е, переработанное. – М.: «Нолидж», издатель Молгачева С.В., </w:t>
      </w:r>
    </w:p>
    <w:p w:rsidR="00000000" w:rsidDel="00000000" w:rsidP="00000000" w:rsidRDefault="00000000" w:rsidRPr="00000000" w14:paraId="000000A5">
      <w:pPr>
        <w:pStyle w:val="Title"/>
        <w:numPr>
          <w:ilvl w:val="0"/>
          <w:numId w:val="1"/>
        </w:numPr>
        <w:spacing w:line="360" w:lineRule="auto"/>
        <w:ind w:left="714"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Васильков Ю.В. Компьютерные технологии вычислений в математическом моделировании: Учеб. Пособие. – М.: Финансы и статистика, 2002</w:t>
      </w:r>
    </w:p>
    <w:p w:rsidR="00000000" w:rsidDel="00000000" w:rsidP="00000000" w:rsidRDefault="00000000" w:rsidRPr="00000000" w14:paraId="000000A6">
      <w:pPr>
        <w:pStyle w:val="Title"/>
        <w:numPr>
          <w:ilvl w:val="0"/>
          <w:numId w:val="1"/>
        </w:numPr>
        <w:spacing w:after="120" w:line="360" w:lineRule="auto"/>
        <w:ind w:left="72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Гарнаев А.Ю. Excel, VBA, Internet в экономике и финансах. - Петербург, 2002</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jc w:val="right"/>
        <w:rPr>
          <w:rFonts w:ascii="Times New Roman" w:cs="Times New Roman" w:eastAsia="Times New Roman" w:hAnsi="Times New Roman"/>
          <w:b w:val="1"/>
          <w:sz w:val="40"/>
          <w:szCs w:val="40"/>
        </w:rPr>
      </w:pPr>
      <w:bookmarkStart w:colFirst="0" w:colLast="0" w:name="_heading=h.1y810tw" w:id="19"/>
      <w:bookmarkEnd w:id="19"/>
      <w:r w:rsidDel="00000000" w:rsidR="00000000" w:rsidRPr="00000000">
        <w:rPr>
          <w:rFonts w:ascii="Times New Roman" w:cs="Times New Roman" w:eastAsia="Times New Roman" w:hAnsi="Times New Roman"/>
          <w:b w:val="1"/>
          <w:sz w:val="40"/>
          <w:szCs w:val="40"/>
          <w:rtl w:val="0"/>
        </w:rPr>
        <w:t xml:space="preserve">Приложение №1.</w:t>
      </w:r>
    </w:p>
    <w:p w:rsidR="00000000" w:rsidDel="00000000" w:rsidP="00000000" w:rsidRDefault="00000000" w:rsidRPr="00000000" w14:paraId="000000A9">
      <w:pPr>
        <w:pStyle w:val="Title"/>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Текст программы на языке Turbo Pascal.</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program Batkaeva;</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uses crt;</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const</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 = 5;</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 = 10;</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var</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 : integer;</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j : integer;</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iArray : array[1..m,1..n] of integer;</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begin</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clrscr;</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for i := 1 to m do</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begin</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for j := 1 to n do</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begin</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iArray[i,j] := random(90) + 10;</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write(iArray[i,j],'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end;</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writeln;</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end;</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writeln;</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for i := 1 to m do</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begin</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for j := n downto 1 do</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write(iArray[i,j],'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writeln;</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end;</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readkey;</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end.</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pStyle w:val="Title"/>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A">
      <w:pPr>
        <w:pStyle w:val="Title"/>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86" style="width:467.25pt;height:242.25pt" type="#_x0000_t75">
            <v:imagedata r:id="rId16" o:title=""/>
          </v:shape>
        </w:pic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Результат работы программы на языке Turbo Pascal.</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pStyle w:val="Heading1"/>
        <w:jc w:val="right"/>
        <w:rPr>
          <w:rFonts w:ascii="Times New Roman" w:cs="Times New Roman" w:eastAsia="Times New Roman" w:hAnsi="Times New Roman"/>
          <w:sz w:val="40"/>
          <w:szCs w:val="40"/>
        </w:rPr>
      </w:pPr>
      <w:bookmarkStart w:colFirst="0" w:colLast="0" w:name="_heading=h.4i7ojhp" w:id="20"/>
      <w:bookmarkEnd w:id="20"/>
      <w:r w:rsidDel="00000000" w:rsidR="00000000" w:rsidRPr="00000000">
        <w:rPr>
          <w:rFonts w:ascii="Times New Roman" w:cs="Times New Roman" w:eastAsia="Times New Roman" w:hAnsi="Times New Roman"/>
          <w:b w:val="1"/>
          <w:sz w:val="40"/>
          <w:szCs w:val="40"/>
          <w:rtl w:val="0"/>
        </w:rPr>
        <w:t xml:space="preserve">Приложение №2.</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352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7" style="width:468pt;height:351pt" type="#_x0000_t75">
            <v:imagedata r:id="rId17" o:title=""/>
          </v:shape>
        </w:pic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352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Лист презентации.</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8" style="width:468pt;height:339pt" type="#_x0000_t75">
            <v:imagedata r:id="rId18" o:title=""/>
          </v:shape>
        </w:pic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Лист меню.</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9" style="width:468pt;height:339pt" type="#_x0000_t75">
            <v:imagedata r:id="rId19" o:title=""/>
          </v:shape>
        </w:pict>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Лист решения задачи оптимизации.</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90" style="width:468pt;height:339pt" type="#_x0000_t75">
            <v:imagedata r:id="rId20" o:title=""/>
          </v:shape>
        </w:pic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2.5. Лист решения нелинейного уравнения.</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91" style="width:468pt;height:339pt" type="#_x0000_t75">
            <v:imagedata r:id="rId21" o:title=""/>
          </v:shape>
        </w:pic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ab/>
        <w:tab/>
        <w:tab/>
        <w:tab/>
        <w:tab/>
        <w:tab/>
        <w:tab/>
        <w:tab/>
        <w:t xml:space="preserve">Рисунок 2.6. Лист решения системы линейных уравнений.</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92" style="width:468pt;height:339pt" type="#_x0000_t75">
            <v:imagedata r:id="rId22" o:title=""/>
          </v:shape>
        </w:pict>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2.7.Лист решения системы линейных уравнений в MathCad.</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Pr>
        <w:pict>
          <v:shape id="_x0000_i1093" style="width:468pt;height:339pt" type="#_x0000_t75">
            <v:imagedata r:id="rId23" o:title=""/>
          </v:shape>
        </w:pic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975"/>
        </w:tabs>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ab/>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97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2.8.Лист решения экономической задачи</w:t>
      </w:r>
      <w:r w:rsidDel="00000000" w:rsidR="00000000" w:rsidRPr="00000000">
        <w:rPr>
          <w:rtl w:val="0"/>
        </w:rPr>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Verdana"/>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5840" w:right="0" w:hanging="584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32"/>
      <w:szCs w:val="32"/>
      <w:u w:val="none"/>
      <w:shd w:fill="auto" w:val="clear"/>
      <w:vertAlign w:val="baseline"/>
    </w:rPr>
  </w:style>
  <w:style w:type="paragraph" w:styleId="Normal" w:default="1">
    <w:name w:val="Normal"/>
    <w:qFormat w:val="1"/>
    <w:rsid w:val="00F50251"/>
    <w:pPr>
      <w:spacing w:after="0" w:line="240" w:lineRule="auto"/>
    </w:pPr>
    <w:rPr>
      <w:rFonts w:ascii="Times New Roman" w:cs="Times New Roman" w:eastAsia="Times New Roman" w:hAnsi="Times New Roman"/>
      <w:sz w:val="20"/>
      <w:szCs w:val="20"/>
      <w:lang w:eastAsia="ru-RU"/>
    </w:rPr>
  </w:style>
  <w:style w:type="paragraph" w:styleId="Heading1">
    <w:name w:val="heading 1"/>
    <w:basedOn w:val="Normal0"/>
    <w:next w:val="Normal0"/>
    <w:qFormat w:val="1"/>
    <w:pPr>
      <w:keepNext w:val="1"/>
      <w:outlineLvl w:val="0"/>
    </w:pPr>
    <w:rPr>
      <w:sz w:val="28"/>
    </w:rPr>
  </w:style>
  <w:style w:type="paragraph" w:styleId="Heading4">
    <w:name w:val="heading 4"/>
    <w:basedOn w:val="Normal0"/>
    <w:next w:val="Normal0"/>
    <w:qFormat w:val="1"/>
    <w:pPr>
      <w:keepNext w:val="1"/>
      <w:ind w:left="5840"/>
      <w:outlineLvl w:val="3"/>
    </w:pPr>
    <w:rPr>
      <w:rFonts w:ascii="Arial" w:cs="Arial" w:hAnsi="Arial"/>
      <w:b w:val="1"/>
      <w:bCs w:val="1"/>
      <w:sz w:val="28"/>
    </w:rPr>
  </w:style>
  <w:style w:type="paragraph" w:styleId="Heading5">
    <w:name w:val="heading 5"/>
    <w:basedOn w:val="Normal0"/>
    <w:next w:val="Normal0"/>
    <w:qFormat w:val="1"/>
    <w:pPr>
      <w:keepNext w:val="1"/>
      <w:jc w:val="center"/>
      <w:outlineLvl w:val="4"/>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sid w:val="00F50251"/>
    <w:rPr>
      <w:rFonts w:ascii="Verdana" w:cs="Verdana" w:hAnsi="Verdana"/>
      <w:color w:val="0000ff"/>
      <w:u w:val="single"/>
    </w:rPr>
  </w:style>
  <w:style w:type="paragraph" w:styleId="Normal0" w:customStyle="1">
    <w:name w:val="Normal_0"/>
    <w:qFormat w:val="1"/>
    <w:pPr>
      <w:spacing w:after="0" w:line="240" w:lineRule="auto"/>
    </w:pPr>
    <w:rPr>
      <w:rFonts w:ascii="Times New Roman" w:cs="Times New Roman" w:eastAsia="Times New Roman" w:hAnsi="Times New Roman"/>
      <w:sz w:val="24"/>
      <w:szCs w:val="24"/>
      <w:lang w:eastAsia="ru-RU"/>
    </w:rPr>
  </w:style>
  <w:style w:type="paragraph" w:styleId="Title">
    <w:name w:val="Title"/>
    <w:basedOn w:val="Normal0"/>
    <w:qFormat w:val="1"/>
    <w:pPr>
      <w:jc w:val="center"/>
    </w:pPr>
    <w:rPr>
      <w:sz w:val="32"/>
      <w:szCs w:val="20"/>
    </w:rPr>
  </w:style>
  <w:style w:type="paragraph" w:styleId="a" w:customStyle="1">
    <w:name w:val="Чертежный"/>
    <w:pPr>
      <w:spacing w:after="0" w:line="240" w:lineRule="auto"/>
      <w:jc w:val="both"/>
    </w:pPr>
    <w:rPr>
      <w:rFonts w:ascii="ISOCPEUR" w:cs="Times New Roman" w:eastAsia="Times New Roman" w:hAnsi="ISOCPEUR"/>
      <w:i w:val="1"/>
      <w:sz w:val="28"/>
      <w:szCs w:val="20"/>
      <w:lang w:eastAsia="ru-RU" w:val="uk-UA"/>
    </w:rPr>
  </w:style>
  <w:style w:type="paragraph" w:styleId="BodyText2">
    <w:name w:val="Body Text 2"/>
    <w:basedOn w:val="Normal0"/>
    <w:pPr>
      <w:tabs>
        <w:tab w:val="num" w:pos="720"/>
      </w:tabs>
      <w:spacing w:line="360" w:lineRule="auto"/>
    </w:pPr>
    <w:rPr>
      <w:spacing w:val="20"/>
      <w:sz w:val="28"/>
      <w:szCs w:val="28"/>
    </w:rPr>
  </w:style>
  <w:style w:type="character" w:styleId="1" w:customStyle="1">
    <w:name w:val="Заголовок 1 Знак"/>
    <w:basedOn w:val="DefaultParagraphFont"/>
    <w:rPr>
      <w:rFonts w:ascii="Times New Roman" w:cs="Times New Roman" w:eastAsia="Times New Roman" w:hAnsi="Times New Roman"/>
      <w:sz w:val="28"/>
      <w:szCs w:val="24"/>
      <w:lang w:bidi="ar-SA" w:eastAsia="ru-RU" w:val="ru-RU"/>
    </w:rPr>
  </w:style>
  <w:style w:type="paragraph" w:styleId="3" w:customStyle="1">
    <w:name w:val="заголовок 3"/>
    <w:basedOn w:val="Normal0"/>
    <w:next w:val="Normal0"/>
    <w:pPr>
      <w:keepNext w:val="1"/>
      <w:spacing w:after="60" w:before="240"/>
      <w:ind w:firstLine="720"/>
    </w:pPr>
    <w:rPr>
      <w:rFonts w:ascii="Arial" w:hAnsi="Arial"/>
      <w:szCs w:val="20"/>
    </w:rPr>
  </w:style>
  <w:style w:type="paragraph" w:styleId="BodyTextIndent2">
    <w:name w:val="Body Text Indent 2"/>
    <w:basedOn w:val="Normal0"/>
    <w:pPr>
      <w:spacing w:line="360" w:lineRule="auto"/>
      <w:ind w:firstLine="851"/>
      <w:jc w:val="both"/>
    </w:pPr>
    <w:rPr>
      <w:spacing w:val="20"/>
      <w:sz w:val="28"/>
      <w:szCs w:val="28"/>
    </w:rPr>
  </w:style>
  <w:style w:type="paragraph" w:styleId="BodyText">
    <w:name w:val="Body Text"/>
    <w:basedOn w:val="Normal0"/>
    <w:pPr>
      <w:spacing w:after="120"/>
    </w:pPr>
  </w:style>
  <w:style w:type="paragraph" w:styleId="BodyText3">
    <w:name w:val="Body Text 3"/>
    <w:basedOn w:val="Normal0"/>
    <w:pPr>
      <w:tabs>
        <w:tab w:val="left" w:pos="3520"/>
      </w:tabs>
      <w:spacing w:line="360" w:lineRule="auto"/>
      <w:jc w:val="both"/>
    </w:pPr>
    <w:rPr>
      <w:spacing w:val="20"/>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theme" Target="theme/theme1.xml"/><Relationship Id="rId23" Type="http://schemas.openxmlformats.org/officeDocument/2006/relationships/image" Target="media/image18.png"/><Relationship Id="rId1" Type="http://schemas.openxmlformats.org/officeDocument/2006/relationships/image" Target="media/image2.png"/><Relationship Id="rId2" Type="http://schemas.openxmlformats.org/officeDocument/2006/relationships/image" Target="media/image1.wmf"/><Relationship Id="rId3" Type="http://schemas.openxmlformats.org/officeDocument/2006/relationships/oleObject" Target="embeddings/oleObject1.bin"/><Relationship Id="rId4" Type="http://schemas.openxmlformats.org/officeDocument/2006/relationships/image" Target="media/image4.png"/><Relationship Id="rId26" Type="http://schemas.openxmlformats.org/officeDocument/2006/relationships/fontTable" Target="fontTable.xml"/><Relationship Id="rId9" Type="http://schemas.openxmlformats.org/officeDocument/2006/relationships/oleObject" Target="embeddings/oleObject2.bin"/><Relationship Id="rId25" Type="http://schemas.openxmlformats.org/officeDocument/2006/relationships/settings" Target="settings.xml"/><Relationship Id="rId28" Type="http://schemas.openxmlformats.org/officeDocument/2006/relationships/styles" Target="styles.xml"/><Relationship Id="rId27" Type="http://schemas.openxmlformats.org/officeDocument/2006/relationships/numbering" Target="numbering.xml"/><Relationship Id="rId5" Type="http://schemas.openxmlformats.org/officeDocument/2006/relationships/image" Target="media/image3.png"/><Relationship Id="rId29" Type="http://schemas.openxmlformats.org/officeDocument/2006/relationships/customXml" Target="../customXML/item1.xml"/><Relationship Id="rId6" Type="http://schemas.openxmlformats.org/officeDocument/2006/relationships/image" Target="media/image6.wmf"/><Relationship Id="rId7" Type="http://schemas.openxmlformats.org/officeDocument/2006/relationships/oleObject" Target="embeddings/oleObject3.bin"/><Relationship Id="rId8" Type="http://schemas.openxmlformats.org/officeDocument/2006/relationships/image" Target="media/image5.wmf"/><Relationship Id="rId30" Type="http://schemas.openxmlformats.org/officeDocument/2006/relationships/image" Target="media/image19.png"/><Relationship Id="rId11" Type="http://schemas.openxmlformats.org/officeDocument/2006/relationships/oleObject" Target="embeddings/oleObject5.bin"/><Relationship Id="rId10" Type="http://schemas.openxmlformats.org/officeDocument/2006/relationships/image" Target="media/image8.wmf"/><Relationship Id="rId13" Type="http://schemas.openxmlformats.org/officeDocument/2006/relationships/oleObject" Target="embeddings/oleObject4.bin"/><Relationship Id="rId12" Type="http://schemas.openxmlformats.org/officeDocument/2006/relationships/image" Target="media/image7.wmf"/><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10.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fqiuFheNsoAPlMk0mFVNB9e5Hw==">AMUW2mXrBVHyhf8xluhDXGeMKe6UCuabzfSZ+bTK9p7+DomRcyzdrrAxgwMGiAuUzqXBkqo7E2eMkAuz39Jr/MbNRDEdhBol9Cxl8bhG22YuuDM3y+OhNHpDW1KI62wih4fQ+/Q/PVl00DLgMauPqtfNRHgA4vlUO6hqapczFjMfZklUxsbxY4SizjWNvbFYBsr8Ar9upGMUDFFNV97EHvsVBHMkYhBOKvAMoh9jqvA5SPrFaUeiljgx9/zsCdI4rIUkGttD0fWd8hAIQ5Y2IYA+FOUVcfoy6SQlkdUDfP47vweZHnE95OczwVMraEgwxD0sjxkuO7rleoilwM+cDInfJbcBKAc7y7ncmQ8cTkKeIAz5uC/xe7mRh3jAaLWXMFxOs6Dg5cY0VAW9lI4eaeZmgsUm2IGm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2019-01-19T08:04:00Z</dcterms:created>
</cp:coreProperties>
</file>