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523.1999999999999" w:right="-163.1999999999993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Министерство культуры Российской Федерации Федеральное государственное бюджетное образовательное учреждение высшего образования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«САНКТ-ПЕТЕРБУРГСКИЙ ГОСУДАРСТВЕННЫЙ ИНСТИТУТ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3643.2" w:right="364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КУЛЬТУРЫ»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2400" w:right="1704.0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Факультет информационных технологий Кафедра компьютерного дизайна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9.2" w:line="276" w:lineRule="auto"/>
        <w:ind w:left="1012.8" w:right="1017.60000000000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ПОЯСНИТЕЛЬНАЯ ЗАПИСКА к курсовому проекту по дисциплине ОСНОВЫ ПРОИЗВОДСТВЕННОГО МАСТЕРСТВА»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2577.6" w:right="2592.00000000000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Направление 54.03.01 Дизайн, профиль моушен дизайн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1.2" w:line="276" w:lineRule="auto"/>
        <w:ind w:left="6196.799999999999" w:right="90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Разработчик: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Суслова О.Ю. студент группы ФИТ/БО122-2/1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6196.799999999999" w:right="77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Преподаватели: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Яковлев К.С.; Минаева Т.И. Юхта Н.М.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9.6000000000001" w:line="276" w:lineRule="auto"/>
        <w:ind w:left="3513.6000000000004" w:right="343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Санкт-Петербург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3470.4" w:right="3489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СОДЕРЖАНИЕ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6" w:line="276" w:lineRule="auto"/>
        <w:ind w:left="-187.2" w:right="225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ание...................................................................................стр.3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65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Общие сведения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512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Цели создания и назначение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53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Основания для разработки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580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Источники разработки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674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Рамки проекта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555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Технические требования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50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Конструктивные требования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50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Технологические требования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544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Эстетические требования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-158.39999999999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Заключение.......................................................................................................стр.11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87.2" w:right="-14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Список использованных источников.............................................................стр.12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Приложения......................................................................................................стр.13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0000000000003" w:line="276" w:lineRule="auto"/>
        <w:ind w:left="523.1999999999999" w:right="482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ТЕХНИЧЕСКОЕ ЗАДАНИЕ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567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Общие сведения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595.2" w:right="-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1.1 Молочный коктейль из бананов с шоколадом: комплекс роликов (2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8203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ролика):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-10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1- «Молочный коктейль из бананов с шоколадом» - рецепт шрифтовой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883.1999999999999" w:right="-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Молочный коктейль из бананов с шоколадом» - рецепт средствами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883.1999999999999" w:right="612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форм и объектов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595.2" w:right="302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1.2 Срок начала работ «01» сентября 2016 г.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327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Срок окончания работ «30» декабря 2016 г.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523.1999999999999" w:right="3043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Цели создания и назначение проекта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523.1999999999999" w:right="-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Цели создания является ознакомление общества с различными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348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средствами визуальной обработки информации.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-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Назначением видеоклипов является взаимодействие с аудиторией и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-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донесение до нее основной идеи, заложенной в видеоклип, работа в сфере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-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музыкальных клипов и развлекательных видеоклипов, обучение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87.2" w:right="198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практическим и техническим навыкам самого разработчика.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523.1999999999999" w:right="432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Основания для разработки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523.1999999999999" w:right="-16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Основанием для разработки сайта является учебное задание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-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Федерального государственного бюджетного образовательного учреждения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высшего профессионального образования «Санкт-Петербургского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87.2" w:right="-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государственного института культуры», Факультета информационных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-16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технологий, Кафедры компьютерного дизайна и личный интерес к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642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разрабатываемой теме.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4833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Источники разработки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-16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 качестве источников для разработки послужили различные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87.2" w:right="-16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Интернет-ресурсы (сайты, блоги), видеоклипы, приложения. Также были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187.2" w:right="-16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использованы ресурсы для разработки режиссёрской идеи (принципы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87.2" w:right="785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анимации).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0000000000003" w:line="276" w:lineRule="auto"/>
        <w:ind w:left="523.1999999999999" w:right="460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5. Технические требования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523.1999999999999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Для просмотра видеоклипа необходим компьютер с рекомендуемыми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28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техническими характеристиками не ниже указанных: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587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Процессор: AMD A10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479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Количество ядер процессора: 4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450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Размер оперативной памяти: 4 Гб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98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Видеокарта: NVIDIA GeForce GTX 960/ AMD Radeon R7 250X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242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Свободное пространство на жестком диске: 100 Гб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556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Порты USB 2.0/ USB 3.0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36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Звуковая карта: Conexant High Definition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26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Аудио интерфейсы 3.5 мм jack (аудио/наушники)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44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Необходимы: колонки/ наушники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432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Операционная система: Windows 7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Необходим: установленный видеоплеер, поддерживающий различные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87.2" w:right="-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форматы, например .mov, .avi., .mp4. Примером такого видеоплеера служит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15.2000000000001" w:right="15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версии 2.2.2 и выше с настройками, принятыми по умолчанию.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523.1999999999999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Рекомендуемое разрешение, на котором должен просматриваться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48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видеоклип, составляет 1366×768 px.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4041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Технологические требования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518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Программное обеспечение: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Для подготовки видеоклипа используется программа Adobe After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523.1999999999999" w:right="153.60000000000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Для рендера используется программа Adobe Media Encoder CC 2015.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449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Эстетические требования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При помощи цветовой гаммы я создаю приятную для просмотра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палитру. Объекты в ролике выполнены в минималистическом стиле для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33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упрощения понимания происходящего на экране.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9.2000000000003" w:line="276" w:lineRule="auto"/>
        <w:ind w:left="523.1999999999999" w:right="423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Характеристика цветовой гаммы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523.1999999999999" w:right="-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Цветовая гамма тёплая, основной цвет – жёлто-бежевый, его оттенки.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-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Основные цвета, использованные в ролике: #FFFFFF, #C5C5C5,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-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Цветовые сочетания – бледно-жёлтый, светло-серый, тёмно-серый. Данная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87.2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цветовая гамма была выбрана для оказания благоприятного восприятия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804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картинки.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8.8" w:line="276" w:lineRule="auto"/>
        <w:ind w:left="-187.2" w:right="-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Основные цвета те же, что и в предыдущем ролике: #FFFFFF, #C5C5C5,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-187.2" w:right="760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тёмно-серый.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3.6000000000004" w:line="276" w:lineRule="auto"/>
        <w:ind w:left="523.1999999999999" w:right="5419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Используемые шрифты.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87.2" w:right="54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Шрифт - Franklin Gothic Heavy.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801.5999999999999" w:right="-18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Без засечек, жирный, округлый. Использован для слов «молоко»,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82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«банан»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3.1999999999998" w:line="276" w:lineRule="auto"/>
        <w:ind w:left="-187.2" w:right="66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Шрифт - Segoe Script.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23.1999999999999" w:right="64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Без засечек, тонкий, округлый. Использован для слова «шоколад»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0000000000003" w:line="276" w:lineRule="auto"/>
        <w:ind w:left="523.1999999999999" w:right="5616.0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Используемая музыка.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523.1999999999999" w:right="206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Используемая композиция в роликах - KO KO – Float.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23.1999999999999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Высокие ноты, присвисты задают позитивный настрой роликам,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87.2" w:right="44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предполагая дружелюбную обстановку.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191.9999999999999" w:right="576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8. Разработка сценария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51.9999999999999" w:right="3830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Рецепт средствами форм и объектов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624" w:right="-16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а) На кадре появляется стакан с готовым коктейлем. Он уезжает за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551.9999999999999" w:right="60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нижний край кадра.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0.8" w:line="276" w:lineRule="auto"/>
        <w:ind w:left="523.1999999999999" w:right="-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б) На сцену выходит миска. С разных сторон выезжают банан, шоколад,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44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молоко. По очереди всё уходит в миску.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0000000000014" w:line="276" w:lineRule="auto"/>
        <w:ind w:left="28.799999999999955" w:right="26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в) Выезжает миксер, смешивает содержимое миски.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6.799999999999" w:line="276" w:lineRule="auto"/>
        <w:ind w:left="-43.19999999999993" w:right="99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г) Миксер и миска уходят за кадр, коктейль переливается в стакан.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0000000000014" w:line="276" w:lineRule="auto"/>
        <w:ind w:left="523.1999999999999" w:right="38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д) Картинка возвращается к исходной: перед нами полный напитка стакан.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75.2" w:line="276" w:lineRule="auto"/>
        <w:ind w:left="-187.2" w:right="676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Рецепт шрифтовой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523.1999999999999" w:right="45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а) Появляется название рецепта.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-187.2" w:right="1056.0000000000014" w:firstLine="897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б) Название трансформируется в продукты, необходимые для приготовления блюда.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8.8" w:line="276" w:lineRule="auto"/>
        <w:ind w:left="-187.2" w:right="336.00000000000136" w:firstLine="897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в) Объекты начинают движение по вертикали, быстро ускоряясь. Их становится труднее уловить. Затем они превращаются в один объект.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82.4" w:line="276" w:lineRule="auto"/>
        <w:ind w:left="-187.2" w:right="259.2000000000007" w:firstLine="897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г) Объект трансформируется в слово «коктейль». Слово постепенно замедляется, и в итоге останавливается в конечном положении.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1999999999999" w:line="276" w:lineRule="auto"/>
        <w:ind w:left="523.1999999999999" w:right="611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ЗАКЛЮЧЕНИЕ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523.1999999999999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В ходе проектирования проекта были созданы два видеоролика-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-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пособия по определённому рецепту. В процессе выполнения работы были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-16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проанализированы целевая аудитория, практическое предназначение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87.2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проекта, области применения его в дальнейшем. Во время подготовки к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-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работе были проанализированы работы-аналоги, сопутствующие материалы,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87.2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музыкальные композиции, в результате чего были проработаны визуально-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звуковые сценарии, разработаны персонажи (объекты) и их окружение,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-187.2" w:right="61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цветовая палитра ролика.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0000000000003" w:line="276" w:lineRule="auto"/>
        <w:ind w:left="523.1999999999999" w:right="3830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Список использованных источников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187.2" w:right="47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Молочный коктейль банан и шоколад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523.1999999999999" w:right="347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Рецепты бананово-молочных коктейлей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6.4" w:line="276" w:lineRule="auto"/>
        <w:ind w:left="523.1999999999999" w:right="276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3. ОДЕССКАЯ СТУДИЯ МУЛЬТИПЛИКАЦИИ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