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2C17" w14:textId="56820C59" w:rsidR="00C86685" w:rsidRPr="00C86685" w:rsidRDefault="00C86685" w:rsidP="00C86685">
      <w:pPr>
        <w:pStyle w:val="ad"/>
        <w:spacing w:before="0" w:after="0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Toc127708883"/>
      <w:bookmarkStart w:id="1" w:name="_Toc131612642"/>
      <w:r>
        <w:rPr>
          <w:rFonts w:ascii="Times New Roman" w:hAnsi="Times New Roman"/>
          <w:sz w:val="28"/>
          <w:szCs w:val="28"/>
          <w:shd w:val="clear" w:color="auto" w:fill="FFFFFF"/>
        </w:rPr>
        <w:t>Глава</w:t>
      </w:r>
      <w:r w:rsidRPr="00497503">
        <w:rPr>
          <w:rFonts w:ascii="Times New Roman" w:hAnsi="Times New Roman"/>
          <w:sz w:val="28"/>
          <w:szCs w:val="28"/>
          <w:shd w:val="clear" w:color="auto" w:fill="FFFFFF"/>
        </w:rPr>
        <w:t xml:space="preserve"> 1. Интернет-реклама как </w:t>
      </w:r>
      <w:bookmarkEnd w:id="0"/>
      <w:r w:rsidRPr="00497503">
        <w:rPr>
          <w:rFonts w:ascii="Times New Roman" w:hAnsi="Times New Roman"/>
          <w:sz w:val="28"/>
          <w:szCs w:val="28"/>
          <w:shd w:val="clear" w:color="auto" w:fill="FFFFFF"/>
        </w:rPr>
        <w:t>виртуальная реальность</w:t>
      </w:r>
      <w:bookmarkEnd w:id="1"/>
    </w:p>
    <w:p w14:paraId="3650505D" w14:textId="77777777" w:rsidR="00C86685" w:rsidRPr="00497503" w:rsidRDefault="00C86685" w:rsidP="00C86685">
      <w:pPr>
        <w:pStyle w:val="1"/>
        <w:spacing w:befor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2" w:name="_Toc131612643"/>
      <w:r w:rsidRPr="00497503">
        <w:rPr>
          <w:rFonts w:ascii="Times New Roman" w:hAnsi="Times New Roman"/>
          <w:b/>
          <w:bCs/>
          <w:color w:val="auto"/>
          <w:sz w:val="28"/>
          <w:szCs w:val="28"/>
        </w:rPr>
        <w:t>1.1. История развития интернет-рекламы</w:t>
      </w:r>
      <w:bookmarkEnd w:id="2"/>
    </w:p>
    <w:p w14:paraId="4227C9BD" w14:textId="77777777" w:rsidR="00C86685" w:rsidRPr="00497503" w:rsidRDefault="00C86685" w:rsidP="00C86685">
      <w:pPr>
        <w:ind w:firstLine="0"/>
        <w:rPr>
          <w:rFonts w:ascii="Times New Roman" w:hAnsi="Times New Roman"/>
          <w:sz w:val="28"/>
          <w:szCs w:val="28"/>
        </w:rPr>
      </w:pPr>
    </w:p>
    <w:p w14:paraId="0B733C38" w14:textId="77777777" w:rsidR="00C86685" w:rsidRPr="00C86685" w:rsidRDefault="00C86685" w:rsidP="00C86685">
      <w:pPr>
        <w:ind w:firstLine="90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8668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Реклама – важная компонента современной экономики. Это инструмент привлечения внимания потенциальных клиентов, продвижение товаров и услуг на рынке. Ее история насчитывает тысячелетия, начиная с первобытных времен и заканчивая современными технологиями. </w:t>
      </w:r>
    </w:p>
    <w:p w14:paraId="5ED9DAAD" w14:textId="77777777" w:rsidR="00C86685" w:rsidRPr="00C86685" w:rsidRDefault="00C86685" w:rsidP="00C86685">
      <w:pPr>
        <w:ind w:firstLine="90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86685">
        <w:rPr>
          <w:rFonts w:ascii="Times New Roman" w:hAnsi="Times New Roman"/>
          <w:bCs/>
          <w:sz w:val="28"/>
          <w:szCs w:val="28"/>
          <w:shd w:val="clear" w:color="auto" w:fill="FFFFFF"/>
        </w:rPr>
        <w:t>С течением времени, реклама претерпела значительные изменения. Каждый этап развития рекламы был связан с социально-экономическими изменениями в обществе и использованием новых технологий.  Рассмотрим эволюцию рекламы, начиная с первобытных форм и заканчивая современными цифровыми технологиями.</w:t>
      </w:r>
    </w:p>
    <w:p w14:paraId="66A710BD" w14:textId="77777777" w:rsidR="00C86685" w:rsidRPr="00C86685" w:rsidRDefault="00C86685" w:rsidP="00C86685">
      <w:pPr>
        <w:ind w:firstLine="90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8668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Свидетельством появления рекламы в ранних формах коммерции может быть использование </w:t>
      </w:r>
      <w:r w:rsidRPr="00C86685">
        <w:rPr>
          <w:rFonts w:ascii="Times New Roman" w:hAnsi="Times New Roman"/>
          <w:sz w:val="28"/>
          <w:szCs w:val="28"/>
          <w:shd w:val="clear" w:color="auto" w:fill="FFFFFF"/>
        </w:rPr>
        <w:t>устных рекламных сообщений</w:t>
      </w:r>
      <w:r w:rsidRPr="00C86685">
        <w:rPr>
          <w:rFonts w:ascii="Times New Roman" w:hAnsi="Times New Roman"/>
          <w:bCs/>
          <w:sz w:val="28"/>
          <w:szCs w:val="28"/>
          <w:shd w:val="clear" w:color="auto" w:fill="FFFFFF"/>
        </w:rPr>
        <w:t>, которые появились задолго до появления письменности. Торговцы рассказывали про свои товары и услуги покупателям на ярмарках и рынках. В Средневековой Европе устная реклама часто использовалась церковью для распространения своих идей и верований</w:t>
      </w:r>
      <w:r w:rsidRPr="00C86685">
        <w:rPr>
          <w:rStyle w:val="ac"/>
          <w:rFonts w:ascii="Times New Roman" w:hAnsi="Times New Roman"/>
          <w:bCs/>
          <w:sz w:val="28"/>
          <w:szCs w:val="28"/>
          <w:shd w:val="clear" w:color="auto" w:fill="FFFFFF"/>
        </w:rPr>
        <w:footnoteReference w:id="1"/>
      </w:r>
      <w:r w:rsidRPr="00C86685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323A0019" w14:textId="77777777" w:rsidR="00C86685" w:rsidRPr="00C86685" w:rsidRDefault="00C86685" w:rsidP="00C86685">
      <w:pPr>
        <w:ind w:firstLine="90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86685">
        <w:rPr>
          <w:rFonts w:ascii="Times New Roman" w:hAnsi="Times New Roman"/>
          <w:sz w:val="28"/>
          <w:szCs w:val="28"/>
          <w:shd w:val="clear" w:color="auto" w:fill="FFFFFF"/>
        </w:rPr>
        <w:t>Наружная реклама</w:t>
      </w:r>
      <w:r w:rsidRPr="00C8668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как средство массовой коммуникации зародилась в Древней Греции. Считается, что самой первой наружной рекламой была надпись на стене в городе Фоме в Древней Греции. Эта надпись была сделана более 2,5 тысяч лет назад и была рекламой местной женщины, которая производила парфюмерные средства (приложение 1). Но существуют факты и более ранние. Известен пример</w:t>
      </w:r>
      <w:bookmarkStart w:id="3" w:name="_Hlk129540828"/>
      <w:r w:rsidRPr="00C8668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наружной рекламы в Древнем Египте</w:t>
      </w:r>
      <w:bookmarkEnd w:id="3"/>
      <w:r w:rsidRPr="00C8668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Это объявление на папирусе, которое датируется III веком до нашей эры, которое рекламирует продажу дома в городе Элефантина на юге Египта. В объявлении указана цена дома, количество комнат и его расположение (приложение 1). В </w:t>
      </w:r>
      <w:r w:rsidRPr="00C86685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Средневековой Европе рекламные вывески использовались для обозначения гильдий и мастерских, для привлечения покупателей на ярмарки и базары.</w:t>
      </w:r>
    </w:p>
    <w:p w14:paraId="762285F6" w14:textId="77777777" w:rsidR="00C86685" w:rsidRPr="00C86685" w:rsidRDefault="00C86685" w:rsidP="00C86685">
      <w:pPr>
        <w:ind w:firstLine="90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86685">
        <w:rPr>
          <w:rFonts w:ascii="Times New Roman" w:hAnsi="Times New Roman"/>
          <w:bCs/>
          <w:sz w:val="28"/>
          <w:szCs w:val="28"/>
          <w:shd w:val="clear" w:color="auto" w:fill="FFFFFF"/>
        </w:rPr>
        <w:t>В XX веке реклама начала использоваться на трамваях, появились неоновые вывески, придуманные французским инженером-химиком Ж. Клодом. Рекламные вывески стали более разнообразными и креативными. Наиболее известными являются вывески в Нью-Йорке, где использовались яркие цвета, неоновые лампы и различные эффекты. Со временем, реклама на вывесках начала использовать более современные технологии, такие как светодиодные экраны и видеоинсталляции</w:t>
      </w:r>
      <w:r w:rsidRPr="00C86685">
        <w:rPr>
          <w:rStyle w:val="ac"/>
          <w:rFonts w:ascii="Times New Roman" w:hAnsi="Times New Roman"/>
          <w:bCs/>
          <w:sz w:val="28"/>
          <w:szCs w:val="28"/>
          <w:shd w:val="clear" w:color="auto" w:fill="FFFFFF"/>
        </w:rPr>
        <w:footnoteReference w:id="2"/>
      </w:r>
      <w:r w:rsidRPr="00C86685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257A2821" w14:textId="77777777" w:rsidR="00C86685" w:rsidRPr="00C86685" w:rsidRDefault="00C86685" w:rsidP="00C86685">
      <w:pPr>
        <w:ind w:firstLine="90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8668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История рекламы в печати началась в Китае более 1000 лет назад. Объявления о торговых сделках и услугах начали печатать на бумажных листах. В Европе первые печатные рекламы появились в </w:t>
      </w:r>
      <w:r w:rsidRPr="00C86685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XV</w:t>
      </w:r>
      <w:r w:rsidRPr="00C8668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веке, когда немецкие книгопечатники начали использовать бланки для создания объявлений и рекламных буклетов. С развитием печатного дела в </w:t>
      </w:r>
      <w:r w:rsidRPr="00C86685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XV</w:t>
      </w:r>
      <w:r w:rsidRPr="00C8668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II веке реклама стала шире распространяться в газетах, журналах и листовках. Первые газеты появились в Англии и США в </w:t>
      </w:r>
      <w:r w:rsidRPr="00C86685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XV</w:t>
      </w:r>
      <w:r w:rsidRPr="00C86685">
        <w:rPr>
          <w:rFonts w:ascii="Times New Roman" w:hAnsi="Times New Roman"/>
          <w:bCs/>
          <w:sz w:val="28"/>
          <w:szCs w:val="28"/>
          <w:shd w:val="clear" w:color="auto" w:fill="FFFFFF"/>
        </w:rPr>
        <w:t>II веке. В первых номерах газет были размещены рекламные объявления о продаже товаров, недвижимости, услугах и вакансиях.</w:t>
      </w:r>
    </w:p>
    <w:p w14:paraId="5A6233E8" w14:textId="77777777" w:rsidR="00C86685" w:rsidRPr="00C86685" w:rsidRDefault="00C86685" w:rsidP="00C86685">
      <w:pPr>
        <w:ind w:firstLine="90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8668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XIX веке печатная реклама стала широко распространенной. Были созданы первые специализированные журналы, которые сосредоточились на темах моды, спорта, бизнеса и технологий. </w:t>
      </w:r>
    </w:p>
    <w:p w14:paraId="4A29093D" w14:textId="5CD79BD4" w:rsidR="00326475" w:rsidRPr="00C86685" w:rsidRDefault="00C86685" w:rsidP="00C86685">
      <w:pPr>
        <w:ind w:firstLine="90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8668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 началом </w:t>
      </w:r>
      <w:r w:rsidRPr="00C86685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XX</w:t>
      </w:r>
      <w:r w:rsidRPr="00C8668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века печатная реклама стала более сложной и креативной. Рекламные кампании стали использовать новые технологии и методы (фотография, цветная печать)</w:t>
      </w:r>
      <w:r w:rsidRPr="00C86685">
        <w:rPr>
          <w:rStyle w:val="ac"/>
          <w:rFonts w:ascii="Times New Roman" w:hAnsi="Times New Roman"/>
          <w:bCs/>
          <w:sz w:val="28"/>
          <w:szCs w:val="28"/>
          <w:shd w:val="clear" w:color="auto" w:fill="FFFFFF"/>
        </w:rPr>
        <w:footnoteReference w:id="3"/>
      </w:r>
      <w:r w:rsidRPr="00C86685">
        <w:rPr>
          <w:rFonts w:ascii="Times New Roman" w:hAnsi="Times New Roman"/>
          <w:bCs/>
          <w:sz w:val="28"/>
          <w:szCs w:val="28"/>
          <w:shd w:val="clear" w:color="auto" w:fill="FFFFFF"/>
        </w:rPr>
        <w:t>. Некоторые аналитики предсказывали упадок газеты из-за растущей популярности телевизионных новостей и интернета. Но газеты адаптировались с помощью новых технологий — использования Интернета.</w:t>
      </w:r>
    </w:p>
    <w:sectPr w:rsidR="00326475" w:rsidRPr="00C86685" w:rsidSect="00460B2C">
      <w:footerReference w:type="default" r:id="rId7"/>
      <w:footerReference w:type="firs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0054" w14:textId="77777777" w:rsidR="002F35D8" w:rsidRDefault="002F35D8" w:rsidP="00326475">
      <w:pPr>
        <w:spacing w:line="240" w:lineRule="auto"/>
      </w:pPr>
      <w:r>
        <w:separator/>
      </w:r>
    </w:p>
  </w:endnote>
  <w:endnote w:type="continuationSeparator" w:id="0">
    <w:p w14:paraId="5E6399CF" w14:textId="77777777" w:rsidR="002F35D8" w:rsidRDefault="002F35D8" w:rsidP="00326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7E6F" w14:textId="72632D72" w:rsidR="00914D1C" w:rsidRPr="00460B2C" w:rsidRDefault="00460B2C">
    <w:pPr>
      <w:pStyle w:val="a3"/>
      <w:jc w:val="center"/>
      <w:rPr>
        <w:rFonts w:ascii="Times New Roman" w:hAnsi="Times New Roman"/>
        <w:color w:val="000000"/>
        <w:sz w:val="28"/>
        <w:szCs w:val="28"/>
        <w:lang w:val="en-US"/>
      </w:rPr>
    </w:pPr>
    <w:r>
      <w:rPr>
        <w:rFonts w:ascii="Times New Roman" w:hAnsi="Times New Roman"/>
        <w:color w:val="000000"/>
        <w:sz w:val="28"/>
        <w:szCs w:val="28"/>
        <w:lang w:val="en-US"/>
      </w:rPr>
      <w:t>4</w:t>
    </w:r>
  </w:p>
  <w:p w14:paraId="621B2457" w14:textId="77777777" w:rsidR="00914D1C" w:rsidRPr="00652BE4" w:rsidRDefault="00000000">
    <w:pPr>
      <w:pStyle w:val="a3"/>
      <w:rPr>
        <w:rFonts w:ascii="Times New Roman" w:hAnsi="Times New Roman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C48B" w14:textId="77777777" w:rsidR="00460B2C" w:rsidRPr="00652BE4" w:rsidRDefault="00460B2C" w:rsidP="00460B2C">
    <w:pPr>
      <w:pStyle w:val="a3"/>
      <w:jc w:val="center"/>
      <w:rPr>
        <w:rFonts w:ascii="Times New Roman" w:hAnsi="Times New Roman"/>
        <w:color w:val="000000"/>
        <w:sz w:val="28"/>
        <w:szCs w:val="28"/>
      </w:rPr>
    </w:pPr>
    <w:r>
      <w:rPr>
        <w:rFonts w:ascii="Times New Roman" w:hAnsi="Times New Roman"/>
        <w:color w:val="000000"/>
        <w:sz w:val="28"/>
        <w:szCs w:val="28"/>
      </w:rPr>
      <w:t>3</w:t>
    </w:r>
  </w:p>
  <w:p w14:paraId="228803B0" w14:textId="4C0EFF23" w:rsidR="00460B2C" w:rsidRPr="00460B2C" w:rsidRDefault="00460B2C" w:rsidP="00460B2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154E" w14:textId="77777777" w:rsidR="002F35D8" w:rsidRDefault="002F35D8" w:rsidP="00326475">
      <w:pPr>
        <w:spacing w:line="240" w:lineRule="auto"/>
      </w:pPr>
      <w:r>
        <w:separator/>
      </w:r>
    </w:p>
  </w:footnote>
  <w:footnote w:type="continuationSeparator" w:id="0">
    <w:p w14:paraId="31E41622" w14:textId="77777777" w:rsidR="002F35D8" w:rsidRDefault="002F35D8" w:rsidP="00326475">
      <w:pPr>
        <w:spacing w:line="240" w:lineRule="auto"/>
      </w:pPr>
      <w:r>
        <w:continuationSeparator/>
      </w:r>
    </w:p>
  </w:footnote>
  <w:footnote w:id="1">
    <w:p w14:paraId="12EBACE8" w14:textId="77777777" w:rsidR="00C86685" w:rsidRPr="00497503" w:rsidRDefault="00C86685" w:rsidP="00C86685">
      <w:pPr>
        <w:pStyle w:val="aa"/>
        <w:ind w:firstLine="0"/>
      </w:pPr>
      <w:r w:rsidRPr="008B3A9F">
        <w:rPr>
          <w:rStyle w:val="ac"/>
          <w:rFonts w:ascii="Times New Roman" w:hAnsi="Times New Roman"/>
          <w:sz w:val="24"/>
          <w:szCs w:val="24"/>
        </w:rPr>
        <w:footnoteRef/>
      </w:r>
      <w:r w:rsidRPr="008B3A9F">
        <w:rPr>
          <w:rFonts w:ascii="Times New Roman" w:hAnsi="Times New Roman"/>
          <w:sz w:val="24"/>
          <w:szCs w:val="24"/>
        </w:rPr>
        <w:t xml:space="preserve"> </w:t>
      </w:r>
      <w:r w:rsidRPr="00497503">
        <w:rPr>
          <w:rFonts w:ascii="Times New Roman" w:hAnsi="Times New Roman"/>
          <w:sz w:val="24"/>
          <w:szCs w:val="24"/>
          <w:lang w:val="en-US"/>
        </w:rPr>
        <w:t>Studbooks</w:t>
      </w:r>
      <w:r w:rsidRPr="00497503">
        <w:rPr>
          <w:rFonts w:ascii="Times New Roman" w:hAnsi="Times New Roman"/>
          <w:sz w:val="24"/>
          <w:szCs w:val="24"/>
        </w:rPr>
        <w:t xml:space="preserve"> // Реклама в Средние века. </w:t>
      </w:r>
      <w:r w:rsidRPr="00497503">
        <w:rPr>
          <w:rFonts w:ascii="Times New Roman" w:hAnsi="Times New Roman"/>
          <w:sz w:val="24"/>
          <w:szCs w:val="24"/>
          <w:lang w:val="en-US"/>
        </w:rPr>
        <w:t>URL</w:t>
      </w:r>
      <w:r w:rsidRPr="00497503">
        <w:rPr>
          <w:rFonts w:ascii="Times New Roman" w:hAnsi="Times New Roman"/>
          <w:sz w:val="24"/>
          <w:szCs w:val="24"/>
        </w:rPr>
        <w:t xml:space="preserve">: </w:t>
      </w:r>
      <w:r w:rsidRPr="00497503">
        <w:rPr>
          <w:rFonts w:ascii="Times New Roman" w:hAnsi="Times New Roman"/>
          <w:sz w:val="24"/>
          <w:szCs w:val="24"/>
          <w:lang w:val="en-US"/>
        </w:rPr>
        <w:t>https</w:t>
      </w:r>
      <w:r w:rsidRPr="00497503">
        <w:rPr>
          <w:rFonts w:ascii="Times New Roman" w:hAnsi="Times New Roman"/>
          <w:sz w:val="24"/>
          <w:szCs w:val="24"/>
        </w:rPr>
        <w:t>://</w:t>
      </w:r>
      <w:r w:rsidRPr="00497503">
        <w:rPr>
          <w:rFonts w:ascii="Times New Roman" w:hAnsi="Times New Roman"/>
          <w:sz w:val="24"/>
          <w:szCs w:val="24"/>
          <w:lang w:val="en-US"/>
        </w:rPr>
        <w:t>studbooks</w:t>
      </w:r>
      <w:r w:rsidRPr="00497503">
        <w:rPr>
          <w:rFonts w:ascii="Times New Roman" w:hAnsi="Times New Roman"/>
          <w:sz w:val="24"/>
          <w:szCs w:val="24"/>
        </w:rPr>
        <w:t>.</w:t>
      </w:r>
      <w:r w:rsidRPr="00497503">
        <w:rPr>
          <w:rFonts w:ascii="Times New Roman" w:hAnsi="Times New Roman"/>
          <w:sz w:val="24"/>
          <w:szCs w:val="24"/>
          <w:lang w:val="en-US"/>
        </w:rPr>
        <w:t>net</w:t>
      </w:r>
      <w:r w:rsidRPr="00497503">
        <w:rPr>
          <w:rFonts w:ascii="Times New Roman" w:hAnsi="Times New Roman"/>
          <w:sz w:val="24"/>
          <w:szCs w:val="24"/>
        </w:rPr>
        <w:t>/974542/</w:t>
      </w:r>
      <w:r w:rsidRPr="00497503">
        <w:rPr>
          <w:rFonts w:ascii="Times New Roman" w:hAnsi="Times New Roman"/>
          <w:sz w:val="24"/>
          <w:szCs w:val="24"/>
          <w:lang w:val="en-US"/>
        </w:rPr>
        <w:t>marketing</w:t>
      </w:r>
      <w:r w:rsidRPr="00497503">
        <w:rPr>
          <w:rFonts w:ascii="Times New Roman" w:hAnsi="Times New Roman"/>
          <w:sz w:val="24"/>
          <w:szCs w:val="24"/>
        </w:rPr>
        <w:t>/</w:t>
      </w:r>
      <w:r w:rsidRPr="00497503">
        <w:rPr>
          <w:rFonts w:ascii="Times New Roman" w:hAnsi="Times New Roman"/>
          <w:sz w:val="24"/>
          <w:szCs w:val="24"/>
          <w:lang w:val="en-US"/>
        </w:rPr>
        <w:t>reklama</w:t>
      </w:r>
      <w:r w:rsidRPr="00497503">
        <w:rPr>
          <w:rFonts w:ascii="Times New Roman" w:hAnsi="Times New Roman"/>
          <w:sz w:val="24"/>
          <w:szCs w:val="24"/>
        </w:rPr>
        <w:t>_</w:t>
      </w:r>
      <w:r w:rsidRPr="00497503">
        <w:rPr>
          <w:rFonts w:ascii="Times New Roman" w:hAnsi="Times New Roman"/>
          <w:sz w:val="24"/>
          <w:szCs w:val="24"/>
          <w:lang w:val="en-US"/>
        </w:rPr>
        <w:t>srednie</w:t>
      </w:r>
      <w:r w:rsidRPr="00497503">
        <w:rPr>
          <w:rFonts w:ascii="Times New Roman" w:hAnsi="Times New Roman"/>
          <w:sz w:val="24"/>
          <w:szCs w:val="24"/>
        </w:rPr>
        <w:t>_</w:t>
      </w:r>
      <w:r w:rsidRPr="00497503">
        <w:rPr>
          <w:rFonts w:ascii="Times New Roman" w:hAnsi="Times New Roman"/>
          <w:sz w:val="24"/>
          <w:szCs w:val="24"/>
          <w:lang w:val="en-US"/>
        </w:rPr>
        <w:t>veka</w:t>
      </w:r>
      <w:r w:rsidRPr="00497503">
        <w:rPr>
          <w:rFonts w:ascii="Times New Roman" w:hAnsi="Times New Roman"/>
          <w:sz w:val="24"/>
          <w:szCs w:val="24"/>
        </w:rPr>
        <w:t xml:space="preserve"> (дата обращения: 07.03.2023).</w:t>
      </w:r>
    </w:p>
  </w:footnote>
  <w:footnote w:id="2">
    <w:p w14:paraId="7655085C" w14:textId="77777777" w:rsidR="00C86685" w:rsidRPr="00497503" w:rsidRDefault="00C86685" w:rsidP="00C86685">
      <w:pPr>
        <w:pStyle w:val="aa"/>
        <w:ind w:firstLine="0"/>
      </w:pPr>
      <w:r w:rsidRPr="00497503">
        <w:rPr>
          <w:rStyle w:val="ac"/>
          <w:rFonts w:ascii="Times New Roman" w:hAnsi="Times New Roman"/>
          <w:sz w:val="24"/>
          <w:szCs w:val="24"/>
        </w:rPr>
        <w:footnoteRef/>
      </w:r>
      <w:r w:rsidRPr="00497503">
        <w:rPr>
          <w:rFonts w:ascii="Times New Roman" w:hAnsi="Times New Roman"/>
          <w:sz w:val="24"/>
          <w:szCs w:val="24"/>
        </w:rPr>
        <w:t xml:space="preserve"> Старых Н. В., Учёнова В. В. История рекламы. СПб.: Питер, 2002. С. 78-80.</w:t>
      </w:r>
    </w:p>
  </w:footnote>
  <w:footnote w:id="3">
    <w:p w14:paraId="372EA796" w14:textId="77777777" w:rsidR="00C86685" w:rsidRPr="00497503" w:rsidRDefault="00C86685" w:rsidP="00C86685">
      <w:pPr>
        <w:pStyle w:val="aa"/>
        <w:ind w:firstLine="0"/>
      </w:pPr>
      <w:r w:rsidRPr="00497503">
        <w:rPr>
          <w:rStyle w:val="ac"/>
          <w:rFonts w:ascii="Times New Roman" w:hAnsi="Times New Roman"/>
          <w:sz w:val="24"/>
          <w:szCs w:val="24"/>
        </w:rPr>
        <w:footnoteRef/>
      </w:r>
      <w:r w:rsidRPr="00497503">
        <w:rPr>
          <w:rFonts w:ascii="Times New Roman" w:hAnsi="Times New Roman"/>
          <w:sz w:val="24"/>
          <w:szCs w:val="24"/>
        </w:rPr>
        <w:t xml:space="preserve"> Тангейт М. Всемирная история рекламы. Ростов на Дону: Омега Паблишер, 2020. С. 112-119.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E1B"/>
    <w:multiLevelType w:val="hybridMultilevel"/>
    <w:tmpl w:val="284061E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776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75"/>
    <w:rsid w:val="002F35D8"/>
    <w:rsid w:val="00326475"/>
    <w:rsid w:val="00460B2C"/>
    <w:rsid w:val="00586C6B"/>
    <w:rsid w:val="009C0FCC"/>
    <w:rsid w:val="00C8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4D7F7"/>
  <w15:chartTrackingRefBased/>
  <w15:docId w15:val="{3C0F065C-2E9E-41AC-89ED-3DB6676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475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8668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6475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6475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26475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475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rsid w:val="00586C6B"/>
    <w:pPr>
      <w:tabs>
        <w:tab w:val="left" w:pos="440"/>
        <w:tab w:val="right" w:leader="dot" w:pos="9345"/>
      </w:tabs>
      <w:ind w:firstLine="0"/>
    </w:pPr>
    <w:rPr>
      <w:rFonts w:ascii="Times New Roman" w:hAnsi="Times New Roman"/>
      <w:b/>
      <w:bCs/>
      <w:noProof/>
      <w:shd w:val="clear" w:color="auto" w:fill="FFFFFF"/>
    </w:rPr>
  </w:style>
  <w:style w:type="character" w:styleId="a7">
    <w:name w:val="Hyperlink"/>
    <w:basedOn w:val="a0"/>
    <w:uiPriority w:val="99"/>
    <w:rsid w:val="00586C6B"/>
    <w:rPr>
      <w:rFonts w:cs="Times New Roman"/>
      <w:color w:val="0563C1"/>
      <w:u w:val="single"/>
    </w:rPr>
  </w:style>
  <w:style w:type="paragraph" w:styleId="2">
    <w:name w:val="toc 2"/>
    <w:basedOn w:val="a"/>
    <w:next w:val="a"/>
    <w:autoRedefine/>
    <w:uiPriority w:val="39"/>
    <w:rsid w:val="00586C6B"/>
    <w:pPr>
      <w:spacing w:after="100"/>
      <w:ind w:left="220"/>
    </w:pPr>
  </w:style>
  <w:style w:type="character" w:styleId="a8">
    <w:name w:val="Strong"/>
    <w:basedOn w:val="a0"/>
    <w:uiPriority w:val="99"/>
    <w:qFormat/>
    <w:rsid w:val="00460B2C"/>
    <w:rPr>
      <w:rFonts w:cs="Times New Roman"/>
      <w:b/>
    </w:rPr>
  </w:style>
  <w:style w:type="paragraph" w:styleId="a9">
    <w:name w:val="List Paragraph"/>
    <w:basedOn w:val="a"/>
    <w:uiPriority w:val="99"/>
    <w:qFormat/>
    <w:rsid w:val="00460B2C"/>
    <w:pPr>
      <w:ind w:left="720"/>
      <w:contextualSpacing/>
    </w:pPr>
  </w:style>
  <w:style w:type="paragraph" w:styleId="aa">
    <w:name w:val="footnote text"/>
    <w:aliases w:val="Текст сноски-FN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12"/>
    <w:uiPriority w:val="99"/>
    <w:rsid w:val="00460B2C"/>
    <w:pPr>
      <w:spacing w:line="240" w:lineRule="auto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460B2C"/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сноски Знак1"/>
    <w:aliases w:val="Текст сноски Знак Знак,Текст сноски-FN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a"/>
    <w:uiPriority w:val="99"/>
    <w:locked/>
    <w:rsid w:val="00460B2C"/>
    <w:rPr>
      <w:rFonts w:ascii="Calibri" w:eastAsia="Calibri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460B2C"/>
    <w:rPr>
      <w:rFonts w:cs="Times New Roman"/>
      <w:vertAlign w:val="superscript"/>
    </w:rPr>
  </w:style>
  <w:style w:type="paragraph" w:styleId="ad">
    <w:name w:val="Title"/>
    <w:basedOn w:val="a"/>
    <w:next w:val="a"/>
    <w:link w:val="ae"/>
    <w:uiPriority w:val="99"/>
    <w:qFormat/>
    <w:rsid w:val="00460B2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e">
    <w:name w:val="Заголовок Знак"/>
    <w:basedOn w:val="a0"/>
    <w:link w:val="ad"/>
    <w:uiPriority w:val="99"/>
    <w:rsid w:val="00460B2C"/>
    <w:rPr>
      <w:rFonts w:ascii="Cambria" w:eastAsia="Calibri" w:hAnsi="Cambria" w:cs="Times New Roman"/>
      <w:b/>
      <w:kern w:val="28"/>
      <w:sz w:val="32"/>
      <w:szCs w:val="20"/>
    </w:rPr>
  </w:style>
  <w:style w:type="character" w:customStyle="1" w:styleId="10">
    <w:name w:val="Заголовок 1 Знак"/>
    <w:basedOn w:val="a0"/>
    <w:link w:val="1"/>
    <w:uiPriority w:val="99"/>
    <w:rsid w:val="00C86685"/>
    <w:rPr>
      <w:rFonts w:ascii="Calibri Light" w:eastAsia="Calibri" w:hAnsi="Calibri Light" w:cs="Times New Roman"/>
      <w:color w:val="2E74B5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Тагир</cp:lastModifiedBy>
  <cp:revision>2</cp:revision>
  <dcterms:created xsi:type="dcterms:W3CDTF">2023-04-06T06:24:00Z</dcterms:created>
  <dcterms:modified xsi:type="dcterms:W3CDTF">2023-04-06T06:24:00Z</dcterms:modified>
</cp:coreProperties>
</file>