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B650" w14:textId="77777777" w:rsidR="00460B2C" w:rsidRPr="00497503" w:rsidRDefault="00460B2C" w:rsidP="00460B2C">
      <w:pPr>
        <w:pStyle w:val="ad"/>
        <w:spacing w:after="0"/>
        <w:ind w:firstLine="0"/>
        <w:rPr>
          <w:rFonts w:ascii="Times New Roman" w:hAnsi="Times New Roman"/>
          <w:sz w:val="28"/>
          <w:szCs w:val="28"/>
        </w:rPr>
      </w:pPr>
      <w:bookmarkStart w:id="0" w:name="_Toc127708882"/>
      <w:bookmarkStart w:id="1" w:name="_Toc131612641"/>
      <w:r w:rsidRPr="00497503">
        <w:rPr>
          <w:rFonts w:ascii="Times New Roman" w:hAnsi="Times New Roman"/>
          <w:sz w:val="28"/>
          <w:szCs w:val="28"/>
        </w:rPr>
        <w:t>Введение</w:t>
      </w:r>
      <w:bookmarkEnd w:id="0"/>
      <w:bookmarkEnd w:id="1"/>
    </w:p>
    <w:p w14:paraId="142F0BAF" w14:textId="77777777" w:rsidR="00460B2C" w:rsidRPr="00497503" w:rsidRDefault="00460B2C" w:rsidP="00460B2C">
      <w:pPr>
        <w:rPr>
          <w:rFonts w:ascii="Times New Roman" w:hAnsi="Times New Roman"/>
          <w:sz w:val="28"/>
          <w:szCs w:val="28"/>
        </w:rPr>
      </w:pPr>
    </w:p>
    <w:p w14:paraId="6BDFEC46" w14:textId="77777777" w:rsidR="00460B2C" w:rsidRPr="00497503" w:rsidRDefault="00460B2C" w:rsidP="00460B2C">
      <w:pPr>
        <w:rPr>
          <w:rFonts w:ascii="Times New Roman" w:hAnsi="Times New Roman"/>
          <w:bCs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497503">
        <w:rPr>
          <w:rFonts w:ascii="Times New Roman" w:hAnsi="Times New Roman"/>
          <w:bCs/>
          <w:sz w:val="28"/>
          <w:szCs w:val="28"/>
        </w:rPr>
        <w:t>До 90-х годов XX века рекламодатели не рассматривали Интернет как важную рекламную платформу. Однако некоторые свойства Интернета способствовали развитию интернет-рекламы, которая сегодня является одним из наиболее динамично развивающихся аспектов маркетинга. Для достижения желаемого эффекта от рекламы, необходимо применять различные методы анализа эффективности рекламных сообщений.</w:t>
      </w:r>
    </w:p>
    <w:p w14:paraId="08782003" w14:textId="77777777" w:rsidR="00460B2C" w:rsidRPr="00497503" w:rsidRDefault="00460B2C" w:rsidP="00460B2C">
      <w:pPr>
        <w:rPr>
          <w:rFonts w:ascii="Times New Roman" w:hAnsi="Times New Roman"/>
          <w:bCs/>
          <w:sz w:val="28"/>
          <w:szCs w:val="28"/>
        </w:rPr>
      </w:pPr>
      <w:r w:rsidRPr="00497503">
        <w:rPr>
          <w:rFonts w:ascii="Times New Roman" w:hAnsi="Times New Roman"/>
          <w:bCs/>
          <w:sz w:val="28"/>
          <w:szCs w:val="28"/>
        </w:rPr>
        <w:t>Интернет продолжает укреплять свои позиции в качестве ведущей медиаплощадки, предоставляющей возможность взаимодействия между создателями товаров и услуг и потенциальными клиентами. Социальные сети, сайты, где представители компаний могут создавать свои страницы и сообщества, отвечать на вопросы и комментарии клиентов, проводить конкурсы и акции, становятся частью медийного пространства. Современный рынок создает спрос на интернет-рекламу, и каждая организация разрабатывает свою стратегию продвижения, чтобы получить прибыль</w:t>
      </w:r>
      <w:r w:rsidRPr="00497503">
        <w:rPr>
          <w:rStyle w:val="ac"/>
          <w:rFonts w:ascii="Times New Roman" w:hAnsi="Times New Roman"/>
          <w:bCs/>
          <w:sz w:val="28"/>
          <w:szCs w:val="28"/>
        </w:rPr>
        <w:footnoteReference w:id="1"/>
      </w:r>
      <w:r w:rsidRPr="00497503">
        <w:rPr>
          <w:rFonts w:ascii="Times New Roman" w:hAnsi="Times New Roman"/>
          <w:bCs/>
          <w:sz w:val="28"/>
          <w:szCs w:val="28"/>
        </w:rPr>
        <w:t>.</w:t>
      </w:r>
    </w:p>
    <w:p w14:paraId="0370B9D5" w14:textId="77777777" w:rsidR="00460B2C" w:rsidRPr="00497503" w:rsidRDefault="00460B2C" w:rsidP="00460B2C">
      <w:pPr>
        <w:rPr>
          <w:rFonts w:ascii="Times New Roman" w:hAnsi="Times New Roman"/>
          <w:bCs/>
          <w:sz w:val="28"/>
          <w:szCs w:val="28"/>
        </w:rPr>
      </w:pPr>
      <w:r w:rsidRPr="00497503">
        <w:rPr>
          <w:rFonts w:ascii="Times New Roman" w:hAnsi="Times New Roman"/>
          <w:bCs/>
          <w:sz w:val="28"/>
          <w:szCs w:val="28"/>
        </w:rPr>
        <w:t>Изучение рекламы требует понимания механизмов и принципов ее воздействия на потенциальных клиентов. Современные исследователи (Дж. Фортер, Дж. Вэнгер, Э. Линч, П. Лаверти, Дж. Заллер) занимаются разработкой методик изучения рекламы, которые позволяют определить ее эффективность и оценить воздействие на целевую аудиторию.</w:t>
      </w:r>
    </w:p>
    <w:p w14:paraId="1695D056" w14:textId="77777777" w:rsidR="00460B2C" w:rsidRPr="00497503" w:rsidRDefault="00460B2C" w:rsidP="00460B2C">
      <w:pPr>
        <w:rPr>
          <w:rFonts w:ascii="Times New Roman" w:hAnsi="Times New Roman"/>
          <w:bCs/>
          <w:sz w:val="28"/>
          <w:szCs w:val="28"/>
        </w:rPr>
      </w:pPr>
      <w:r w:rsidRPr="00497503">
        <w:rPr>
          <w:rFonts w:ascii="Times New Roman" w:hAnsi="Times New Roman"/>
          <w:bCs/>
          <w:sz w:val="28"/>
          <w:szCs w:val="28"/>
        </w:rPr>
        <w:t>Мы рассмотрим проблему методик оценки эффективности влияния интернет-рекламы на поведение пользователей, изучим вопрос этики в интернет-рекламе, использование персональных данных пользователей. С помощью опроса пользователей в интернете, мы сможем узнать и обосновать реакцию людей на основные виды онлайн-рекламы и оценить эффективность рекламных сообщений, что представляет большой интерес для изучения.</w:t>
      </w:r>
    </w:p>
    <w:p w14:paraId="0C663050" w14:textId="77777777" w:rsidR="00460B2C" w:rsidRPr="00497503" w:rsidRDefault="00460B2C" w:rsidP="00460B2C">
      <w:pPr>
        <w:ind w:firstLine="900"/>
        <w:rPr>
          <w:rFonts w:ascii="Times New Roman" w:hAnsi="Times New Roman"/>
          <w:b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lastRenderedPageBreak/>
        <w:t>Объект исследования</w:t>
      </w:r>
      <w:r w:rsidRPr="00497503">
        <w:rPr>
          <w:rFonts w:ascii="Times New Roman" w:hAnsi="Times New Roman"/>
          <w:sz w:val="28"/>
          <w:szCs w:val="28"/>
        </w:rPr>
        <w:t xml:space="preserve"> – </w:t>
      </w:r>
      <w:r w:rsidRPr="00497503">
        <w:rPr>
          <w:rStyle w:val="a8"/>
          <w:rFonts w:ascii="Times New Roman" w:hAnsi="Times New Roman"/>
          <w:bCs/>
          <w:sz w:val="28"/>
          <w:szCs w:val="28"/>
          <w:shd w:val="clear" w:color="auto" w:fill="FFFFFF"/>
        </w:rPr>
        <w:t>реклама, размещенная в пространстве Интернет.</w:t>
      </w:r>
    </w:p>
    <w:p w14:paraId="475821F6" w14:textId="77777777" w:rsidR="00460B2C" w:rsidRPr="00497503" w:rsidRDefault="00460B2C" w:rsidP="00460B2C">
      <w:pPr>
        <w:ind w:firstLine="90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97503">
        <w:rPr>
          <w:rFonts w:ascii="Times New Roman" w:hAnsi="Times New Roman"/>
          <w:sz w:val="28"/>
          <w:szCs w:val="28"/>
        </w:rPr>
        <w:t xml:space="preserve"> – интернет-реклама в исторической и методической перспективе.</w:t>
      </w:r>
    </w:p>
    <w:p w14:paraId="1B1BBD5A" w14:textId="77777777" w:rsidR="00460B2C" w:rsidRPr="00497503" w:rsidRDefault="00460B2C" w:rsidP="00460B2C">
      <w:pPr>
        <w:ind w:firstLine="90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t xml:space="preserve">Цель исследования </w:t>
      </w:r>
      <w:r w:rsidRPr="00497503">
        <w:rPr>
          <w:rFonts w:ascii="Times New Roman" w:hAnsi="Times New Roman"/>
          <w:sz w:val="28"/>
          <w:szCs w:val="28"/>
        </w:rPr>
        <w:t>– определение типологии методов изучения интернет-рекламы.</w:t>
      </w:r>
    </w:p>
    <w:p w14:paraId="123BD727" w14:textId="77777777" w:rsidR="00460B2C" w:rsidRPr="00497503" w:rsidRDefault="00460B2C" w:rsidP="00460B2C">
      <w:pPr>
        <w:ind w:firstLine="900"/>
        <w:rPr>
          <w:rFonts w:ascii="Times New Roman" w:hAnsi="Times New Roman"/>
          <w:b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CB9A227" w14:textId="77777777" w:rsidR="00460B2C" w:rsidRPr="00497503" w:rsidRDefault="00460B2C" w:rsidP="00460B2C">
      <w:pPr>
        <w:pStyle w:val="a9"/>
        <w:numPr>
          <w:ilvl w:val="0"/>
          <w:numId w:val="1"/>
        </w:numPr>
        <w:ind w:left="0" w:firstLine="90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проанализировать виды интернет-рекламы;</w:t>
      </w:r>
    </w:p>
    <w:p w14:paraId="188E6160" w14:textId="77777777" w:rsidR="00460B2C" w:rsidRPr="00497503" w:rsidRDefault="00460B2C" w:rsidP="00460B2C">
      <w:pPr>
        <w:pStyle w:val="a9"/>
        <w:numPr>
          <w:ilvl w:val="0"/>
          <w:numId w:val="1"/>
        </w:numPr>
        <w:ind w:left="0" w:firstLine="90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изучить историю появления интернет-рекламы;</w:t>
      </w:r>
    </w:p>
    <w:p w14:paraId="293A63FD" w14:textId="77777777" w:rsidR="00460B2C" w:rsidRPr="00497503" w:rsidRDefault="00460B2C" w:rsidP="00460B2C">
      <w:pPr>
        <w:pStyle w:val="a9"/>
        <w:numPr>
          <w:ilvl w:val="0"/>
          <w:numId w:val="1"/>
        </w:numPr>
        <w:ind w:left="0" w:firstLine="90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представить типологию методов изучения интернет-рекламы</w:t>
      </w:r>
    </w:p>
    <w:p w14:paraId="401A98A8" w14:textId="77777777" w:rsidR="00460B2C" w:rsidRPr="00497503" w:rsidRDefault="00460B2C" w:rsidP="00460B2C">
      <w:pPr>
        <w:pStyle w:val="a9"/>
        <w:numPr>
          <w:ilvl w:val="0"/>
          <w:numId w:val="1"/>
        </w:numPr>
        <w:ind w:left="0" w:firstLine="900"/>
        <w:rPr>
          <w:rFonts w:ascii="Times New Roman" w:hAnsi="Times New Roman"/>
          <w:sz w:val="28"/>
          <w:szCs w:val="28"/>
        </w:rPr>
      </w:pPr>
      <w:r w:rsidRPr="00497503">
        <w:rPr>
          <w:rFonts w:ascii="Times New Roman" w:hAnsi="Times New Roman"/>
          <w:sz w:val="28"/>
          <w:szCs w:val="28"/>
        </w:rPr>
        <w:t>апробировать метод опроса в изучении интернет-рекламы.</w:t>
      </w:r>
    </w:p>
    <w:p w14:paraId="575F4444" w14:textId="77777777" w:rsidR="00460B2C" w:rsidRPr="00497503" w:rsidRDefault="00460B2C" w:rsidP="00460B2C">
      <w:pPr>
        <w:pStyle w:val="a9"/>
        <w:ind w:left="0" w:firstLine="900"/>
        <w:rPr>
          <w:rFonts w:ascii="Times New Roman" w:hAnsi="Times New Roman"/>
          <w:b/>
          <w:i/>
          <w:sz w:val="28"/>
          <w:szCs w:val="28"/>
        </w:rPr>
      </w:pPr>
      <w:r w:rsidRPr="00497503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497503">
        <w:rPr>
          <w:rFonts w:ascii="Times New Roman" w:hAnsi="Times New Roman"/>
          <w:sz w:val="28"/>
          <w:szCs w:val="28"/>
        </w:rPr>
        <w:t xml:space="preserve"> исторический анализ, метод типизации, анкетный опрос</w:t>
      </w:r>
      <w:r w:rsidRPr="00497503">
        <w:rPr>
          <w:rFonts w:ascii="Times New Roman" w:hAnsi="Times New Roman"/>
          <w:b/>
          <w:i/>
          <w:sz w:val="28"/>
          <w:szCs w:val="28"/>
        </w:rPr>
        <w:t>.</w:t>
      </w:r>
    </w:p>
    <w:p w14:paraId="4A29093D" w14:textId="77777777" w:rsidR="00326475" w:rsidRPr="00460B2C" w:rsidRDefault="00326475" w:rsidP="00460B2C"/>
    <w:sectPr w:rsidR="00326475" w:rsidRPr="00460B2C" w:rsidSect="00460B2C">
      <w:footerReference w:type="default" r:id="rId7"/>
      <w:foot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F466" w14:textId="77777777" w:rsidR="000D5B4F" w:rsidRDefault="000D5B4F" w:rsidP="00326475">
      <w:pPr>
        <w:spacing w:line="240" w:lineRule="auto"/>
      </w:pPr>
      <w:r>
        <w:separator/>
      </w:r>
    </w:p>
  </w:endnote>
  <w:endnote w:type="continuationSeparator" w:id="0">
    <w:p w14:paraId="44BD95B5" w14:textId="77777777" w:rsidR="000D5B4F" w:rsidRDefault="000D5B4F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77777777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3</w:t>
    </w: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04BA" w14:textId="77777777" w:rsidR="000D5B4F" w:rsidRDefault="000D5B4F" w:rsidP="00326475">
      <w:pPr>
        <w:spacing w:line="240" w:lineRule="auto"/>
      </w:pPr>
      <w:r>
        <w:separator/>
      </w:r>
    </w:p>
  </w:footnote>
  <w:footnote w:type="continuationSeparator" w:id="0">
    <w:p w14:paraId="2E0C3275" w14:textId="77777777" w:rsidR="000D5B4F" w:rsidRDefault="000D5B4F" w:rsidP="00326475">
      <w:pPr>
        <w:spacing w:line="240" w:lineRule="auto"/>
      </w:pPr>
      <w:r>
        <w:continuationSeparator/>
      </w:r>
    </w:p>
  </w:footnote>
  <w:footnote w:id="1">
    <w:p w14:paraId="7CCAB95E" w14:textId="77777777" w:rsidR="00460B2C" w:rsidRDefault="00460B2C" w:rsidP="00460B2C">
      <w:pPr>
        <w:pStyle w:val="aa"/>
        <w:ind w:firstLine="0"/>
      </w:pPr>
      <w:r w:rsidRPr="008B3A9F">
        <w:rPr>
          <w:rStyle w:val="ac"/>
          <w:rFonts w:ascii="Times New Roman" w:hAnsi="Times New Roman"/>
          <w:sz w:val="24"/>
          <w:szCs w:val="24"/>
        </w:rPr>
        <w:footnoteRef/>
      </w:r>
      <w:r w:rsidRPr="008B3A9F">
        <w:rPr>
          <w:rFonts w:ascii="Times New Roman" w:hAnsi="Times New Roman"/>
          <w:sz w:val="24"/>
          <w:szCs w:val="24"/>
        </w:rPr>
        <w:t xml:space="preserve"> Рынок Интернет-рекламы в России: игроки, тренды, статистика // Научно-технический центр ФГУП URL: https://rdc.grfc.ru/2022/04/market_of_internet_advertising/ (дата обращения: 17.01.2023).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7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0D5B4F"/>
    <w:rsid w:val="00326475"/>
    <w:rsid w:val="00460B2C"/>
    <w:rsid w:val="00586C6B"/>
    <w:rsid w:val="009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0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2023-04-06T06:10:00Z</dcterms:created>
  <dcterms:modified xsi:type="dcterms:W3CDTF">2023-04-06T06:10:00Z</dcterms:modified>
</cp:coreProperties>
</file>